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LZ2026-08ZW的病房呼叫器更新与安装调试服务</w:t>
      </w:r>
      <w:r>
        <w:rPr>
          <w:rFonts w:hint="eastAsia" w:ascii="仿宋_GB2312" w:hAnsi="仿宋_GB2312" w:eastAsia="仿宋_GB2312" w:cs="仿宋_GB2312"/>
          <w:color w:val="auto"/>
          <w:sz w:val="32"/>
          <w:szCs w:val="32"/>
          <w:u w:val="none"/>
          <w:lang w:val="en-US" w:eastAsia="zh-CN"/>
        </w:rPr>
        <w:t>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2026年4月30日14:00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医院病房呼叫器更新与安装调试服务，具体见</w:t>
      </w:r>
      <w:r>
        <w:rPr>
          <w:rFonts w:hint="eastAsia" w:ascii="仿宋_GB2312" w:hAnsi="仿宋_GB2312" w:eastAsia="仿宋_GB2312" w:cs="仿宋_GB2312"/>
          <w:b w:val="0"/>
          <w:bCs w:val="0"/>
          <w:color w:val="auto"/>
          <w:sz w:val="32"/>
          <w:szCs w:val="32"/>
          <w:u w:val="single"/>
          <w:lang w:val="en-US" w:eastAsia="zh-CN"/>
        </w:rPr>
        <w:t>附件4</w:t>
      </w:r>
      <w:r>
        <w:rPr>
          <w:rFonts w:hint="eastAsia" w:ascii="仿宋_GB2312" w:hAnsi="仿宋_GB2312" w:eastAsia="仿宋_GB2312" w:cs="仿宋_GB2312"/>
          <w:b w:val="0"/>
          <w:bCs w:val="0"/>
          <w:color w:val="auto"/>
          <w:sz w:val="32"/>
          <w:szCs w:val="32"/>
          <w:lang w:val="en-US" w:eastAsia="zh-CN"/>
        </w:rPr>
        <w:t>《项目基本要求》。</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2026年4月28日17:00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strike w:val="0"/>
          <w:dstrike w:val="0"/>
          <w:color w:val="auto"/>
          <w:sz w:val="32"/>
          <w:szCs w:val="32"/>
          <w:u w:val="single"/>
          <w:lang w:val="en-US" w:eastAsia="zh-CN"/>
        </w:rPr>
        <w:t>附件1</w:t>
      </w:r>
      <w:r>
        <w:rPr>
          <w:rFonts w:hint="eastAsia" w:ascii="仿宋_GB2312" w:hAnsi="仿宋_GB2312" w:eastAsia="仿宋_GB2312" w:cs="仿宋_GB2312"/>
          <w:strike w:val="0"/>
          <w:dstrike w:val="0"/>
          <w:color w:val="auto"/>
          <w:sz w:val="32"/>
          <w:szCs w:val="32"/>
          <w:u w:val="none"/>
          <w:lang w:val="en-US" w:eastAsia="zh-CN"/>
        </w:rPr>
        <w:t>格式的</w:t>
      </w:r>
      <w:r>
        <w:rPr>
          <w:rFonts w:hint="eastAsia" w:ascii="仿宋_GB2312" w:hAnsi="仿宋_GB2312" w:eastAsia="仿宋_GB2312" w:cs="仿宋_GB2312"/>
          <w:color w:val="auto"/>
          <w:sz w:val="32"/>
          <w:szCs w:val="32"/>
          <w:lang w:val="en-US" w:eastAsia="zh-CN"/>
        </w:rPr>
        <w:t>《报名信息表》扫描件。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none"/>
          <w:lang w:val="en-US" w:eastAsia="zh-CN"/>
        </w:rPr>
        <w:t>结合呼叫器主机、分机数量等</w:t>
      </w: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附件3</w:t>
      </w:r>
      <w:r>
        <w:rPr>
          <w:rFonts w:hint="eastAsia" w:ascii="仿宋_GB2312" w:hAnsi="仿宋_GB2312" w:eastAsia="仿宋_GB2312" w:cs="仿宋_GB2312"/>
          <w:b w:val="0"/>
          <w:bCs w:val="0"/>
          <w:color w:val="auto"/>
          <w:sz w:val="32"/>
          <w:szCs w:val="32"/>
          <w:lang w:val="en-US" w:eastAsia="zh-CN"/>
        </w:rPr>
        <w:t>格式的《同类服务/产品应用情况表》3份（顺序为威海区域在前，其他区域在后）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（二）供应商认为本函和本函所附各类具体要求不合理的，以及带有倾向性、歧视性的，请在报名截止前与医院招标办联系沟通。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4.项目基本要求</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2026年4月21日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3"/>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7"/>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7"/>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7"/>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sectPr>
          <w:pgSz w:w="11906" w:h="16838"/>
          <w:pgMar w:top="1440" w:right="1803" w:bottom="1440" w:left="1803" w:header="851" w:footer="992" w:gutter="0"/>
          <w:cols w:space="0" w:num="1"/>
          <w:rtlGutter w:val="0"/>
          <w:docGrid w:type="lines" w:linePitch="325" w:charSpace="0"/>
        </w:sectPr>
      </w:pPr>
      <w:r>
        <w:rPr>
          <w:rFonts w:hint="eastAsia" w:ascii="仿宋_GB2312" w:hAnsi="仿宋_GB2312" w:eastAsia="仿宋_GB2312" w:cs="仿宋_GB2312"/>
          <w:b w:val="0"/>
          <w:bCs/>
          <w:sz w:val="32"/>
          <w:szCs w:val="32"/>
          <w:lang w:val="en-US" w:eastAsia="zh-CN"/>
        </w:rPr>
        <w:br w:type="page"/>
      </w:r>
    </w:p>
    <w:p>
      <w:pPr>
        <w:pStyle w:val="7"/>
        <w:spacing w:line="520" w:lineRule="exact"/>
        <w:jc w:val="both"/>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附件3</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4"/>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sz w:val="44"/>
          <w:szCs w:val="44"/>
          <w:lang w:val="en-US" w:eastAsia="zh-CN"/>
        </w:rPr>
        <w:t>项目基本要求</w:t>
      </w:r>
    </w:p>
    <w:p>
      <w:pPr>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1.更换2台主机控制系统，控制单元不低于72个分机点位。</w:t>
      </w:r>
    </w:p>
    <w:p>
      <w:pPr>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2.根据医院提供的每个病区的床位数量，在指定地点增加相应数量的呼叫分机，共计36套（医院现有10套，剩余26套由供货商负责提供）。</w:t>
      </w:r>
    </w:p>
    <w:p>
      <w:pPr>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3.更换的主机、增加的分机需要与原有产品联动，并测试好用。</w:t>
      </w:r>
    </w:p>
    <w:p>
      <w:pPr>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4.提供的产品应为符合国家相关法律法规，且在保修期内，原则上，保修期不低于2年。</w:t>
      </w:r>
    </w:p>
    <w:p>
      <w:pPr>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5.供货商提供货物、安装、测试及其它所有材料。</w:t>
      </w:r>
    </w:p>
    <w:sectPr>
      <w:pgSz w:w="11906" w:h="16838"/>
      <w:pgMar w:top="1440" w:right="1803" w:bottom="1440" w:left="1803" w:header="851" w:footer="992"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文星黑体">
    <w:altName w:val="黑体"/>
    <w:panose1 w:val="0201060900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503"/>
    <w:rsid w:val="0090217C"/>
    <w:rsid w:val="014E0280"/>
    <w:rsid w:val="01D518FF"/>
    <w:rsid w:val="0306783C"/>
    <w:rsid w:val="03974053"/>
    <w:rsid w:val="041012AE"/>
    <w:rsid w:val="05644285"/>
    <w:rsid w:val="056E3308"/>
    <w:rsid w:val="058811AD"/>
    <w:rsid w:val="06616A6F"/>
    <w:rsid w:val="06637264"/>
    <w:rsid w:val="06641415"/>
    <w:rsid w:val="06D21E17"/>
    <w:rsid w:val="06D70A48"/>
    <w:rsid w:val="072E50C6"/>
    <w:rsid w:val="07827B14"/>
    <w:rsid w:val="08847F6C"/>
    <w:rsid w:val="088966EE"/>
    <w:rsid w:val="0962759A"/>
    <w:rsid w:val="099A24D8"/>
    <w:rsid w:val="0A5B73EA"/>
    <w:rsid w:val="0A673E5F"/>
    <w:rsid w:val="0A7105F0"/>
    <w:rsid w:val="0AE47B1E"/>
    <w:rsid w:val="0B50556E"/>
    <w:rsid w:val="0BC2087A"/>
    <w:rsid w:val="0C0E2D62"/>
    <w:rsid w:val="0C8666E0"/>
    <w:rsid w:val="0D0328AB"/>
    <w:rsid w:val="0DB73133"/>
    <w:rsid w:val="0E0D2C40"/>
    <w:rsid w:val="0E441926"/>
    <w:rsid w:val="0E535960"/>
    <w:rsid w:val="0E5674D9"/>
    <w:rsid w:val="0EB466F8"/>
    <w:rsid w:val="0F4722FA"/>
    <w:rsid w:val="0F760644"/>
    <w:rsid w:val="0F897808"/>
    <w:rsid w:val="0FE867C1"/>
    <w:rsid w:val="0FFB437A"/>
    <w:rsid w:val="105F5910"/>
    <w:rsid w:val="10CB7670"/>
    <w:rsid w:val="1129237A"/>
    <w:rsid w:val="112A7A9F"/>
    <w:rsid w:val="123810C3"/>
    <w:rsid w:val="12580EEC"/>
    <w:rsid w:val="125F6671"/>
    <w:rsid w:val="128B4852"/>
    <w:rsid w:val="139E5CBD"/>
    <w:rsid w:val="139F5A87"/>
    <w:rsid w:val="13E6618F"/>
    <w:rsid w:val="14954624"/>
    <w:rsid w:val="15CF09FC"/>
    <w:rsid w:val="16393602"/>
    <w:rsid w:val="170731BD"/>
    <w:rsid w:val="17450FC9"/>
    <w:rsid w:val="1753483A"/>
    <w:rsid w:val="178F45DF"/>
    <w:rsid w:val="17C3113B"/>
    <w:rsid w:val="1940115E"/>
    <w:rsid w:val="19F52E2A"/>
    <w:rsid w:val="1ABE3A43"/>
    <w:rsid w:val="1AC3071F"/>
    <w:rsid w:val="1B27651E"/>
    <w:rsid w:val="1B4D18DA"/>
    <w:rsid w:val="1B5561F5"/>
    <w:rsid w:val="1BF82CE0"/>
    <w:rsid w:val="1C9E1978"/>
    <w:rsid w:val="1CCB5656"/>
    <w:rsid w:val="1D502575"/>
    <w:rsid w:val="1DA57A56"/>
    <w:rsid w:val="1DC12523"/>
    <w:rsid w:val="1E39543E"/>
    <w:rsid w:val="1EAC3F2C"/>
    <w:rsid w:val="1EC747A1"/>
    <w:rsid w:val="1F212F47"/>
    <w:rsid w:val="1FF70BA6"/>
    <w:rsid w:val="1FF86EBC"/>
    <w:rsid w:val="200F1615"/>
    <w:rsid w:val="209100DD"/>
    <w:rsid w:val="20AC7391"/>
    <w:rsid w:val="20BA0C74"/>
    <w:rsid w:val="20F60EBA"/>
    <w:rsid w:val="21A437E9"/>
    <w:rsid w:val="21BF55DE"/>
    <w:rsid w:val="21E03505"/>
    <w:rsid w:val="2293423E"/>
    <w:rsid w:val="22BE48A5"/>
    <w:rsid w:val="22EA0E31"/>
    <w:rsid w:val="23597745"/>
    <w:rsid w:val="23A96C0E"/>
    <w:rsid w:val="242C03B8"/>
    <w:rsid w:val="24314357"/>
    <w:rsid w:val="24355AC3"/>
    <w:rsid w:val="24F06D17"/>
    <w:rsid w:val="261579EA"/>
    <w:rsid w:val="2637721C"/>
    <w:rsid w:val="26D45005"/>
    <w:rsid w:val="26F536DC"/>
    <w:rsid w:val="27C129C2"/>
    <w:rsid w:val="28460323"/>
    <w:rsid w:val="29487F82"/>
    <w:rsid w:val="29770FFA"/>
    <w:rsid w:val="29B47B51"/>
    <w:rsid w:val="2BC4525D"/>
    <w:rsid w:val="2BE1248B"/>
    <w:rsid w:val="2BF70ED7"/>
    <w:rsid w:val="2C8D3362"/>
    <w:rsid w:val="2CBD7D6D"/>
    <w:rsid w:val="2CF34CB0"/>
    <w:rsid w:val="2D067FF6"/>
    <w:rsid w:val="2D453ECC"/>
    <w:rsid w:val="2DA97563"/>
    <w:rsid w:val="2DBE0883"/>
    <w:rsid w:val="2DBF247F"/>
    <w:rsid w:val="2DFC5E4F"/>
    <w:rsid w:val="2E127BEC"/>
    <w:rsid w:val="2ED737AD"/>
    <w:rsid w:val="2F1B0CB4"/>
    <w:rsid w:val="2FA74CC2"/>
    <w:rsid w:val="30261BDE"/>
    <w:rsid w:val="30BA749B"/>
    <w:rsid w:val="30E83BF7"/>
    <w:rsid w:val="319A1B98"/>
    <w:rsid w:val="326C6156"/>
    <w:rsid w:val="32EB18B3"/>
    <w:rsid w:val="338E42E2"/>
    <w:rsid w:val="33B8159B"/>
    <w:rsid w:val="33DD3CC2"/>
    <w:rsid w:val="33E5027E"/>
    <w:rsid w:val="34742945"/>
    <w:rsid w:val="349D7AB3"/>
    <w:rsid w:val="34B302E9"/>
    <w:rsid w:val="34B3356C"/>
    <w:rsid w:val="3507227E"/>
    <w:rsid w:val="35B14893"/>
    <w:rsid w:val="3645113D"/>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3C4CFD"/>
    <w:rsid w:val="455E789D"/>
    <w:rsid w:val="45C97AD5"/>
    <w:rsid w:val="46561CC4"/>
    <w:rsid w:val="46F964AC"/>
    <w:rsid w:val="47C13124"/>
    <w:rsid w:val="486C7417"/>
    <w:rsid w:val="49CA635B"/>
    <w:rsid w:val="4A306100"/>
    <w:rsid w:val="4B312183"/>
    <w:rsid w:val="4BAA0B7F"/>
    <w:rsid w:val="4BDF7F2A"/>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1249D2"/>
    <w:rsid w:val="55223F2F"/>
    <w:rsid w:val="55AB6F58"/>
    <w:rsid w:val="55BC1C18"/>
    <w:rsid w:val="560E4F32"/>
    <w:rsid w:val="5661187C"/>
    <w:rsid w:val="5712074C"/>
    <w:rsid w:val="57233744"/>
    <w:rsid w:val="57764B7D"/>
    <w:rsid w:val="57F26A33"/>
    <w:rsid w:val="58E75789"/>
    <w:rsid w:val="5967740F"/>
    <w:rsid w:val="5992280D"/>
    <w:rsid w:val="5AFE414F"/>
    <w:rsid w:val="5BD144F3"/>
    <w:rsid w:val="5C1E32DA"/>
    <w:rsid w:val="5C6309D2"/>
    <w:rsid w:val="5C6410A0"/>
    <w:rsid w:val="5C7D1BD1"/>
    <w:rsid w:val="5CDF47D5"/>
    <w:rsid w:val="5CEE3FCD"/>
    <w:rsid w:val="5D0A749E"/>
    <w:rsid w:val="5D9B7C91"/>
    <w:rsid w:val="5DA24171"/>
    <w:rsid w:val="5DD830E4"/>
    <w:rsid w:val="5EC42E35"/>
    <w:rsid w:val="60172EEB"/>
    <w:rsid w:val="60D260B0"/>
    <w:rsid w:val="61594C52"/>
    <w:rsid w:val="618A062A"/>
    <w:rsid w:val="624772C6"/>
    <w:rsid w:val="626F6842"/>
    <w:rsid w:val="6272254B"/>
    <w:rsid w:val="628B540E"/>
    <w:rsid w:val="63640CF5"/>
    <w:rsid w:val="639C74DA"/>
    <w:rsid w:val="63CB7229"/>
    <w:rsid w:val="63F16175"/>
    <w:rsid w:val="64AB0B17"/>
    <w:rsid w:val="64E613E5"/>
    <w:rsid w:val="64F07963"/>
    <w:rsid w:val="65AD00EC"/>
    <w:rsid w:val="65B94855"/>
    <w:rsid w:val="66534AD7"/>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030EDF"/>
    <w:rsid w:val="6E955349"/>
    <w:rsid w:val="6EEA6D4F"/>
    <w:rsid w:val="6EF26DFE"/>
    <w:rsid w:val="71644D17"/>
    <w:rsid w:val="71747FEB"/>
    <w:rsid w:val="71865001"/>
    <w:rsid w:val="7195626F"/>
    <w:rsid w:val="71E73A79"/>
    <w:rsid w:val="72197B1B"/>
    <w:rsid w:val="727B5BA7"/>
    <w:rsid w:val="72DB2E88"/>
    <w:rsid w:val="72F801B5"/>
    <w:rsid w:val="735D5523"/>
    <w:rsid w:val="73AA5FF5"/>
    <w:rsid w:val="76926F94"/>
    <w:rsid w:val="76D4524B"/>
    <w:rsid w:val="76F75A5E"/>
    <w:rsid w:val="76F774A3"/>
    <w:rsid w:val="77087169"/>
    <w:rsid w:val="77305324"/>
    <w:rsid w:val="77D17783"/>
    <w:rsid w:val="78080ACE"/>
    <w:rsid w:val="786067D4"/>
    <w:rsid w:val="78752CF5"/>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5"/>
    <w:qFormat/>
    <w:uiPriority w:val="0"/>
    <w:pPr>
      <w:jc w:val="left"/>
      <w:outlineLvl w:val="2"/>
    </w:pPr>
    <w:rPr>
      <w:rFonts w:hint="eastAsia" w:ascii="宋体" w:hAnsi="宋体" w:eastAsia="文星黑体"/>
      <w:kern w:val="0"/>
    </w:rPr>
  </w:style>
  <w:style w:type="character" w:default="1" w:styleId="11">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Body Text First Indent"/>
    <w:basedOn w:val="1"/>
    <w:next w:val="1"/>
    <w:qFormat/>
    <w:uiPriority w:val="0"/>
    <w:pPr>
      <w:snapToGrid w:val="0"/>
      <w:ind w:firstLine="640" w:firstLineChars="200"/>
    </w:pPr>
  </w:style>
  <w:style w:type="paragraph" w:styleId="6">
    <w:name w:val="Body Text"/>
    <w:basedOn w:val="1"/>
    <w:qFormat/>
    <w:uiPriority w:val="0"/>
    <w:pPr>
      <w:spacing w:line="300" w:lineRule="exact"/>
    </w:pPr>
    <w:rPr>
      <w:rFonts w:ascii="宋体" w:hAnsi="宋体"/>
      <w:sz w:val="24"/>
    </w:r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Hyperlink"/>
    <w:basedOn w:val="11"/>
    <w:semiHidden/>
    <w:unhideWhenUsed/>
    <w:qFormat/>
    <w:uiPriority w:val="99"/>
    <w:rPr>
      <w:color w:val="0000FF"/>
      <w:u w:val="single"/>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font01"/>
    <w:basedOn w:val="11"/>
    <w:qFormat/>
    <w:uiPriority w:val="0"/>
    <w:rPr>
      <w:rFonts w:hint="default" w:ascii="Times New Roman" w:hAnsi="Times New Roman" w:cs="Times New Roman"/>
      <w:color w:val="0000FF"/>
      <w:sz w:val="21"/>
      <w:szCs w:val="21"/>
      <w:u w:val="none"/>
    </w:rPr>
  </w:style>
  <w:style w:type="character" w:customStyle="1" w:styleId="16">
    <w:name w:val="font21"/>
    <w:basedOn w:val="11"/>
    <w:qFormat/>
    <w:uiPriority w:val="0"/>
    <w:rPr>
      <w:rFonts w:hint="eastAsia" w:ascii="宋体" w:hAnsi="宋体" w:eastAsia="宋体" w:cs="宋体"/>
      <w:color w:val="0000FF"/>
      <w:sz w:val="21"/>
      <w:szCs w:val="21"/>
      <w:u w:val="none"/>
    </w:rPr>
  </w:style>
  <w:style w:type="character" w:customStyle="1" w:styleId="17">
    <w:name w:val="font11"/>
    <w:basedOn w:val="11"/>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2026-04-21T00:34:04Z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