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LZ2025-44SB的宫腔软镜系统等医用设备项目（第二次）</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2025年11月21日14:30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14:15至14:25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见</w:t>
      </w:r>
      <w:r>
        <w:rPr>
          <w:rFonts w:hint="eastAsia" w:ascii="仿宋_GB2312" w:hAnsi="仿宋_GB2312" w:eastAsia="仿宋_GB2312" w:cs="仿宋_GB2312"/>
          <w:b w:val="0"/>
          <w:bCs w:val="0"/>
          <w:color w:val="auto"/>
          <w:sz w:val="32"/>
          <w:szCs w:val="32"/>
          <w:u w:val="single"/>
          <w:lang w:val="en-US" w:eastAsia="zh-CN"/>
        </w:rPr>
        <w:t>附件5</w:t>
      </w:r>
      <w:r>
        <w:rPr>
          <w:rFonts w:hint="eastAsia" w:ascii="仿宋_GB2312" w:hAnsi="仿宋_GB2312" w:eastAsia="仿宋_GB2312" w:cs="仿宋_GB2312"/>
          <w:b w:val="0"/>
          <w:bCs w:val="0"/>
          <w:color w:val="auto"/>
          <w:sz w:val="32"/>
          <w:szCs w:val="32"/>
          <w:lang w:val="en-US" w:eastAsia="zh-CN"/>
        </w:rPr>
        <w:t>《论证小项清单》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2025年11月19日17:00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eastAsia="仿宋_GB2312"/>
          <w:color w:val="auto"/>
          <w:sz w:val="32"/>
          <w:szCs w:val="32"/>
          <w:lang w:val="en-US" w:eastAsia="zh-CN"/>
        </w:rPr>
        <w:t>经营许可或者经营备案凭证复印件1份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注:①生产商直接参与的不需要提供供应商资质。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②产品为第三类医疗器械的提供《医疗器械经营许可</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证》复印件；为第二类医疗器械的提供《第二类医疗</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器械经营备案凭证》复印件；为第一类医疗器械和不</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属于医疗器械的，不需要提供经营许可或经营备案凭</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（二）生产商资质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1.《营业执照》复印件1份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2.生产许可或者生产备案凭证复印件1份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注：①进口产品不需要提供生产商资质。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②产品为第三类、第二类医疗器械的提供《医疗器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械生产许可证》复印件；为第一类医疗器械的提供</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《第一类医疗器械生产备案凭证》复印件；不属于</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医疗器械的，不需要提供生产许可或生产备案凭</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（三）产品资质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产品的</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val="en-US" w:eastAsia="zh-CN"/>
        </w:rPr>
        <w:t>或者备案资料</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val="0"/>
        <w:snapToGrid w:val="0"/>
        <w:spacing w:line="360" w:lineRule="auto"/>
        <w:ind w:left="1278" w:leftChars="304"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注：产品为第三类、第二类医疗器械的提供《</w:t>
      </w:r>
      <w:r>
        <w:rPr>
          <w:rFonts w:hint="eastAsia" w:ascii="仿宋_GB2312" w:hAnsi="仿宋_GB2312" w:eastAsia="仿宋_GB2312" w:cs="仿宋_GB2312"/>
          <w:sz w:val="32"/>
          <w:szCs w:val="32"/>
        </w:rPr>
        <w:t>医疗器械</w:t>
      </w:r>
      <w:r>
        <w:rPr>
          <w:rFonts w:hint="eastAsia" w:ascii="仿宋_GB2312" w:hAnsi="仿宋_GB2312" w:eastAsia="仿宋_GB2312" w:cs="仿宋_GB2312"/>
          <w:sz w:val="32"/>
          <w:szCs w:val="32"/>
          <w:lang w:val="en-US" w:eastAsia="zh-CN"/>
        </w:rPr>
        <w:t>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为第一类医疗器械的提供《第一类医疗器械备案信息表》复印件；不属于医疗器械的提供自定格式的《关于**产品不属于医疗器械的说明》。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（六）市场应用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格式的《同类服务/产品应用情况表》5份（</w:t>
      </w:r>
      <w:r>
        <w:rPr>
          <w:rFonts w:hint="eastAsia" w:ascii="仿宋_GB2312" w:hAnsi="仿宋_GB2312" w:eastAsia="仿宋_GB2312" w:cs="仿宋_GB2312"/>
          <w:sz w:val="32"/>
          <w:szCs w:val="32"/>
          <w:lang w:val="en-US" w:eastAsia="zh-CN"/>
        </w:rPr>
        <w:t>罗列</w:t>
      </w:r>
      <w:r>
        <w:rPr>
          <w:rFonts w:hint="eastAsia" w:ascii="仿宋_GB2312" w:hAnsi="仿宋_GB2312" w:eastAsia="仿宋_GB2312" w:cs="仿宋_GB2312"/>
          <w:sz w:val="32"/>
          <w:szCs w:val="32"/>
        </w:rPr>
        <w:t>同品牌同</w:t>
      </w:r>
      <w:r>
        <w:rPr>
          <w:rFonts w:hint="eastAsia" w:ascii="仿宋_GB2312" w:hAnsi="仿宋_GB2312" w:eastAsia="仿宋_GB2312" w:cs="仿宋_GB2312"/>
          <w:sz w:val="32"/>
          <w:szCs w:val="32"/>
          <w:lang w:val="en-US" w:eastAsia="zh-CN"/>
        </w:rPr>
        <w:t>规格</w:t>
      </w:r>
      <w:r>
        <w:rPr>
          <w:rFonts w:hint="eastAsia" w:ascii="仿宋_GB2312" w:hAnsi="仿宋_GB2312" w:eastAsia="仿宋_GB2312" w:cs="仿宋_GB2312"/>
          <w:sz w:val="32"/>
          <w:szCs w:val="32"/>
        </w:rPr>
        <w:t>型号产品的市场</w:t>
      </w:r>
      <w:r>
        <w:rPr>
          <w:rFonts w:hint="eastAsia" w:ascii="仿宋_GB2312" w:hAnsi="仿宋_GB2312" w:eastAsia="仿宋_GB2312" w:cs="仿宋_GB2312"/>
          <w:sz w:val="32"/>
          <w:szCs w:val="32"/>
          <w:lang w:val="en-US" w:eastAsia="zh-CN"/>
        </w:rPr>
        <w:t>应用</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val="en-US" w:eastAsia="zh-CN"/>
        </w:rPr>
        <w:t>数量不超过20家)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（七）主要技术参数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打印的《主要技术参数》5份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（九）产品宣传彩页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如有，提供5份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以上（一）至（十）严格按照要求的种类、数量、顺序整理为每设备一套资料（严禁乱提供非本函要求的资料），每页加盖供应商的红章，使用长尾夹固定。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（二）供应商认为本函和本函所附各类具体要求不合理的，或者带有倾向性、歧视性的，请在报名截止前与医院招标办联系沟通。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5.论证小项清单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2025年11月12日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参与项目小类编号</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685" w:type="dxa"/>
        <w:jc w:val="center"/>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80"/>
        <w:gridCol w:w="1260"/>
        <w:gridCol w:w="2370"/>
        <w:gridCol w:w="97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类别</w:t>
            </w:r>
          </w:p>
        </w:tc>
        <w:tc>
          <w:tcPr>
            <w:tcW w:w="19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37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9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免费</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3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可选</w:t>
            </w:r>
          </w:p>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原厂专用</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耗材</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注：产品如有只能使用原厂专用耗材的需要在上表中同时报价，试剂等液体包装的种类需要在规格型号中体现当前规格型号的使用人次数，其他可以具体到单人次的种类应当直接具体到单人次。</w:t>
      </w:r>
    </w:p>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附件5</w:t>
      </w:r>
    </w:p>
    <w:p>
      <w:pPr>
        <w:jc w:val="center"/>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lang w:val="en-US" w:eastAsia="zh-CN"/>
        </w:rPr>
        <w:t>论证小项清单</w:t>
      </w:r>
    </w:p>
    <w:tbl>
      <w:tblPr>
        <w:tblStyle w:val="11"/>
        <w:tblW w:w="8275" w:type="dxa"/>
        <w:jc w:val="center"/>
        <w:tblInd w:w="-610" w:type="dxa"/>
        <w:shd w:val="clear" w:color="auto" w:fill="auto"/>
        <w:tblLayout w:type="fixed"/>
        <w:tblCellMar>
          <w:top w:w="0" w:type="dxa"/>
          <w:left w:w="0" w:type="dxa"/>
          <w:bottom w:w="0" w:type="dxa"/>
          <w:right w:w="0" w:type="dxa"/>
        </w:tblCellMar>
      </w:tblPr>
      <w:tblGrid>
        <w:gridCol w:w="1843"/>
        <w:gridCol w:w="3285"/>
        <w:gridCol w:w="840"/>
        <w:gridCol w:w="2307"/>
      </w:tblGrid>
      <w:tr>
        <w:tblPrEx>
          <w:shd w:val="clear" w:color="auto" w:fill="auto"/>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小项序号</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项目名称</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数量</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lang w:val="en-US" w:eastAsia="zh-CN"/>
              </w:rPr>
            </w:pPr>
            <w:r>
              <w:rPr>
                <w:rFonts w:hint="eastAsia" w:ascii="仿宋_GB2312" w:hAnsi="仿宋_GB2312" w:eastAsia="仿宋_GB2312" w:cs="仿宋_GB2312"/>
                <w:b/>
                <w:i w:val="0"/>
                <w:color w:val="000000"/>
                <w:sz w:val="24"/>
                <w:szCs w:val="24"/>
                <w:u w:val="none"/>
                <w:lang w:val="en-US" w:eastAsia="zh-CN"/>
              </w:rPr>
              <w:t>使用方向</w:t>
            </w:r>
          </w:p>
        </w:tc>
      </w:tr>
      <w:tr>
        <w:tblPrEx>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LZ2025-44SB-1</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生物测量仪</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1台</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眼科</w:t>
            </w:r>
          </w:p>
        </w:tc>
      </w:tr>
      <w:tr>
        <w:tblPrEx>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LZ2025-44SB-2</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超声乳化仪</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1台</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眼科</w:t>
            </w:r>
          </w:p>
        </w:tc>
      </w:tr>
      <w:tr>
        <w:tblPrEx>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LZ2025-44SB-3</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宫腔软镜系统</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1套</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妇产科</w:t>
            </w:r>
          </w:p>
        </w:tc>
      </w:tr>
    </w:tbl>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注：宫腔软镜系统报价时需要做分项报价，即主机、光源等分项。</w:t>
      </w:r>
      <w:bookmarkStart w:id="0" w:name="_GoBack"/>
      <w:bookmarkEnd w:id="0"/>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BC5A6C"/>
    <w:rsid w:val="01D518FF"/>
    <w:rsid w:val="0306783C"/>
    <w:rsid w:val="03974053"/>
    <w:rsid w:val="041012AE"/>
    <w:rsid w:val="05644285"/>
    <w:rsid w:val="056E3308"/>
    <w:rsid w:val="058811AD"/>
    <w:rsid w:val="06616A6F"/>
    <w:rsid w:val="06637264"/>
    <w:rsid w:val="06D21E17"/>
    <w:rsid w:val="06D70A48"/>
    <w:rsid w:val="072E50C6"/>
    <w:rsid w:val="07827B14"/>
    <w:rsid w:val="088966EE"/>
    <w:rsid w:val="0962759A"/>
    <w:rsid w:val="099A24D8"/>
    <w:rsid w:val="0A5B73EA"/>
    <w:rsid w:val="0A673E5F"/>
    <w:rsid w:val="0A7105F0"/>
    <w:rsid w:val="0AE47B1E"/>
    <w:rsid w:val="0B50556E"/>
    <w:rsid w:val="0BC2087A"/>
    <w:rsid w:val="0C0E2D62"/>
    <w:rsid w:val="0C114D77"/>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1E1607"/>
    <w:rsid w:val="17450FC9"/>
    <w:rsid w:val="1753483A"/>
    <w:rsid w:val="178F45DF"/>
    <w:rsid w:val="17C3113B"/>
    <w:rsid w:val="1940115E"/>
    <w:rsid w:val="19F52E2A"/>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BA0C74"/>
    <w:rsid w:val="20F60EBA"/>
    <w:rsid w:val="215717CA"/>
    <w:rsid w:val="21A437E9"/>
    <w:rsid w:val="21BF55DE"/>
    <w:rsid w:val="21E03505"/>
    <w:rsid w:val="2293423E"/>
    <w:rsid w:val="22EA0E31"/>
    <w:rsid w:val="23370A60"/>
    <w:rsid w:val="23597745"/>
    <w:rsid w:val="23A96C0E"/>
    <w:rsid w:val="242C03B8"/>
    <w:rsid w:val="24314357"/>
    <w:rsid w:val="24355AC3"/>
    <w:rsid w:val="261579EA"/>
    <w:rsid w:val="26D45005"/>
    <w:rsid w:val="26F536DC"/>
    <w:rsid w:val="27C129C2"/>
    <w:rsid w:val="28460323"/>
    <w:rsid w:val="29487F82"/>
    <w:rsid w:val="29770FFA"/>
    <w:rsid w:val="29B47B51"/>
    <w:rsid w:val="2B1C643B"/>
    <w:rsid w:val="2BC4525D"/>
    <w:rsid w:val="2BE1248B"/>
    <w:rsid w:val="2BEF5873"/>
    <w:rsid w:val="2BF70ED7"/>
    <w:rsid w:val="2C8D3362"/>
    <w:rsid w:val="2CF34CB0"/>
    <w:rsid w:val="2D067FF6"/>
    <w:rsid w:val="2D453ECC"/>
    <w:rsid w:val="2DBE0883"/>
    <w:rsid w:val="2DBF247F"/>
    <w:rsid w:val="2E127BEC"/>
    <w:rsid w:val="2E8176A8"/>
    <w:rsid w:val="2ED737AD"/>
    <w:rsid w:val="2F052F0C"/>
    <w:rsid w:val="2F1B0CB4"/>
    <w:rsid w:val="2FA74CC2"/>
    <w:rsid w:val="30261BDE"/>
    <w:rsid w:val="30BA749B"/>
    <w:rsid w:val="30E83BF7"/>
    <w:rsid w:val="31512439"/>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0D67D8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7AE5367"/>
    <w:rsid w:val="58E75789"/>
    <w:rsid w:val="5967740F"/>
    <w:rsid w:val="5AFE414F"/>
    <w:rsid w:val="5BD144F3"/>
    <w:rsid w:val="5C1E32DA"/>
    <w:rsid w:val="5C6309D2"/>
    <w:rsid w:val="5C6410A0"/>
    <w:rsid w:val="5C7D1BD1"/>
    <w:rsid w:val="5CE24060"/>
    <w:rsid w:val="5CEE3FCD"/>
    <w:rsid w:val="5D0A749E"/>
    <w:rsid w:val="5D9B7C91"/>
    <w:rsid w:val="5DA24171"/>
    <w:rsid w:val="5DD830E4"/>
    <w:rsid w:val="5EC42E35"/>
    <w:rsid w:val="60172EEB"/>
    <w:rsid w:val="60D260B0"/>
    <w:rsid w:val="61594C52"/>
    <w:rsid w:val="618A062A"/>
    <w:rsid w:val="624772C6"/>
    <w:rsid w:val="626F6842"/>
    <w:rsid w:val="6272254B"/>
    <w:rsid w:val="62E3230A"/>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6EEA6D4F"/>
    <w:rsid w:val="6EF26DFE"/>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503D91"/>
    <w:rsid w:val="7DE80892"/>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2025-11-12T10:28:20Z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