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LZ2025-42SB的可视喉镜等医用设备项目（第二次）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2025年11月18日17:00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2025年11月12日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28"/>
        <w:gridCol w:w="3285"/>
        <w:gridCol w:w="825"/>
        <w:gridCol w:w="2337"/>
      </w:tblGrid>
      <w:tr>
        <w:tblPrEx>
          <w:shd w:val="clear" w:color="auto" w:fill="auto"/>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可视喉镜</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1套</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麻醉科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溶栓床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1张</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神经内科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肺结节CT图像辅助检测软件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1套</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放射科</w:t>
            </w:r>
            <w:bookmarkStart w:id="0" w:name="_GoBack"/>
            <w:bookmarkEnd w:id="0"/>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633711"/>
    <w:rsid w:val="3DD5126E"/>
    <w:rsid w:val="3E7F198B"/>
    <w:rsid w:val="408C2383"/>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2025-11-11T09:01:12Z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