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南京伟思医疗科技有限公司：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LZ2025-06DXSB的生物反馈仪信号采集器项目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2025年11月14日8:30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8:25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南京伟思医疗科技有限公司公司</w:t>
      </w:r>
      <w:r>
        <w:rPr>
          <w:rFonts w:hint="eastAsia" w:eastAsia="仿宋_GB2312" w:cs="Times New Roman"/>
          <w:b w:val="0"/>
          <w:bCs w:val="0"/>
          <w:snapToGrid w:val="0"/>
          <w:color w:val="auto"/>
          <w:kern w:val="0"/>
          <w:sz w:val="32"/>
          <w:szCs w:val="32"/>
          <w:lang w:val="en-US" w:eastAsia="zh-CN"/>
        </w:rPr>
        <w:t>Free Mind-G型号</w:t>
      </w:r>
      <w:r>
        <w:rPr>
          <w:rFonts w:hint="eastAsia" w:ascii="仿宋_GB2312" w:hAnsi="仿宋_GB2312" w:eastAsia="仿宋_GB2312" w:cs="仿宋_GB2312"/>
          <w:b w:val="0"/>
          <w:bCs w:val="0"/>
          <w:color w:val="auto"/>
          <w:sz w:val="32"/>
          <w:szCs w:val="32"/>
          <w:lang w:val="en-US" w:eastAsia="zh-CN"/>
        </w:rPr>
        <w:t>生物反馈仪配套使用的信号采集器9套。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四、论证的参与确认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2025年11月12日17:00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《报名信息表》（贵司信息）扫描件。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如,贵司授权委派本地公司参与，本地公司需要于</w:t>
      </w:r>
      <w:r>
        <w:rPr>
          <w:rFonts w:hint="eastAsia" w:ascii="仿宋_GB2312" w:hAnsi="仿宋_GB2312" w:eastAsia="仿宋_GB2312" w:cs="仿宋_GB2312"/>
          <w:color w:val="auto"/>
          <w:sz w:val="32"/>
          <w:szCs w:val="32"/>
          <w:u w:val="single"/>
          <w:lang w:val="en-US" w:eastAsia="zh-CN"/>
        </w:rPr>
        <w:t>2025年11月12日17:00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《报名信息表》（本地公司信息）扫描件、</w:t>
      </w: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u w:val="none"/>
          <w:lang w:val="en-US" w:eastAsia="zh-CN"/>
        </w:rPr>
        <w:t>格式的</w:t>
      </w:r>
      <w:r>
        <w:rPr>
          <w:rFonts w:hint="eastAsia" w:ascii="仿宋_GB2312" w:hAnsi="仿宋_GB2312" w:eastAsia="仿宋_GB2312" w:cs="仿宋_GB2312"/>
          <w:color w:val="auto"/>
          <w:sz w:val="32"/>
          <w:szCs w:val="32"/>
          <w:lang w:val="en-US" w:eastAsia="zh-CN"/>
        </w:rPr>
        <w:t>《销售业务授权委托书》（贵司向本地公司的授权）扫描件。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w:t>
      </w:r>
      <w:bookmarkStart w:id="0" w:name="_GoBack"/>
      <w:bookmarkEnd w:id="0"/>
      <w:r>
        <w:rPr>
          <w:rFonts w:hint="eastAsia" w:ascii="仿宋_GB2312" w:hAnsi="仿宋_GB2312" w:eastAsia="仿宋_GB2312" w:cs="仿宋_GB2312"/>
          <w:color w:val="auto"/>
          <w:sz w:val="32"/>
          <w:szCs w:val="32"/>
          <w:lang w:val="en-US" w:eastAsia="zh-CN"/>
        </w:rPr>
        <w:t>价格水平、保障体系等相关信息，为未来实施采购提供标准和依据。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8:00至12:00</w:t>
      </w:r>
      <w:r>
        <w:rPr>
          <w:rFonts w:hint="eastAsia" w:ascii="仿宋_GB2312" w:hAnsi="仿宋_GB2312" w:eastAsia="仿宋_GB2312" w:cs="仿宋_GB2312"/>
          <w:color w:val="auto"/>
          <w:sz w:val="32"/>
          <w:szCs w:val="32"/>
          <w:lang w:val="en-US" w:eastAsia="zh-CN"/>
        </w:rPr>
        <w:t>保持通信畅通。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w:t>
      </w:r>
      <w:r>
        <w:rPr>
          <w:rFonts w:hint="eastAsia" w:ascii="仿宋_GB2312" w:hAnsi="仿宋_GB2312" w:eastAsia="仿宋_GB2312" w:cs="仿宋_GB2312"/>
          <w:color w:val="auto"/>
          <w:sz w:val="32"/>
          <w:szCs w:val="32"/>
          <w:lang w:val="en-US" w:eastAsia="zh-CN"/>
        </w:rPr>
        <w:t>内将“六、论证需要的资料”送达威海市立第三医院招标办，送达可以使用邮寄方式，收件信息：威海市齐鲁大道80号 威海市立第三医院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1.参与公司《营业执照》复印件1份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2.如，服务属于经营行政许可管理或者经营强制认证管理的，提供参与公司相关资质复印件1份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3.如，参与公司为南京伟思医疗科技有限公司授权的本地公司，提供</w:t>
      </w: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格式的《销售业务授权委托书》1份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格式的《供应商承诺书》1份（内容为论证时提及需要参与公司作出的承诺和参与公司自行认为应当作出的其他承诺）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注意：以上（一）至（四）需要每页加盖参与公司红章。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（三）本项目定向邀请的原因是信号采集器是</w:t>
      </w:r>
      <w:r>
        <w:rPr>
          <w:rFonts w:hint="eastAsia" w:eastAsia="仿宋_GB2312" w:cs="Times New Roman"/>
          <w:b w:val="0"/>
          <w:bCs w:val="0"/>
          <w:snapToGrid w:val="0"/>
          <w:color w:val="auto"/>
          <w:kern w:val="0"/>
          <w:sz w:val="32"/>
          <w:szCs w:val="32"/>
          <w:lang w:val="en-US" w:eastAsia="zh-CN"/>
        </w:rPr>
        <w:t>Free Mind-G型号</w:t>
      </w:r>
      <w:r>
        <w:rPr>
          <w:rFonts w:hint="eastAsia" w:ascii="仿宋_GB2312" w:hAnsi="仿宋_GB2312" w:eastAsia="仿宋_GB2312" w:cs="仿宋_GB2312"/>
          <w:color w:val="auto"/>
          <w:sz w:val="32"/>
          <w:szCs w:val="32"/>
          <w:lang w:val="en-US" w:eastAsia="zh-CN"/>
        </w:rPr>
        <w:t>生物反馈仪的专用配套产品，无其他生产商产品可替代。本函同时在医院网站发布，公开接受关于项目合理性的监督，和项目使用定向邀请方式合法合规性的监督。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4.供应商承诺书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2025年11月4日</w:t>
      </w:r>
    </w:p>
    <w:p>
      <w:pPr>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3"/>
        <w:tblW w:w="85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7"/>
        <w:gridCol w:w="1305"/>
        <w:gridCol w:w="1710"/>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47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名称</w:t>
            </w:r>
          </w:p>
        </w:tc>
        <w:tc>
          <w:tcPr>
            <w:tcW w:w="13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数量</w:t>
            </w:r>
          </w:p>
        </w:tc>
        <w:tc>
          <w:tcPr>
            <w:tcW w:w="17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单价（元）</w:t>
            </w:r>
          </w:p>
        </w:tc>
        <w:tc>
          <w:tcPr>
            <w:tcW w:w="202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347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Free Mind-G型号生物反馈仪用</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信号采集器</w:t>
            </w:r>
          </w:p>
        </w:tc>
        <w:tc>
          <w:tcPr>
            <w:tcW w:w="130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9套</w:t>
            </w:r>
          </w:p>
        </w:tc>
        <w:tc>
          <w:tcPr>
            <w:tcW w:w="17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c>
          <w:tcPr>
            <w:tcW w:w="202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val="0"/>
                <w:bCs w:val="0"/>
                <w:color w:val="auto"/>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pStyle w:val="7"/>
        <w:spacing w:line="52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21331F8"/>
    <w:rsid w:val="0306783C"/>
    <w:rsid w:val="03974053"/>
    <w:rsid w:val="041012AE"/>
    <w:rsid w:val="04AC50BF"/>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2F169F"/>
    <w:rsid w:val="0F4722FA"/>
    <w:rsid w:val="0F760644"/>
    <w:rsid w:val="0FE867C1"/>
    <w:rsid w:val="0FFB437A"/>
    <w:rsid w:val="10CB7670"/>
    <w:rsid w:val="112A7A9F"/>
    <w:rsid w:val="12580EEC"/>
    <w:rsid w:val="125F6671"/>
    <w:rsid w:val="139E5CBD"/>
    <w:rsid w:val="139F5A87"/>
    <w:rsid w:val="13E6618F"/>
    <w:rsid w:val="13FD2B1F"/>
    <w:rsid w:val="15CF09FC"/>
    <w:rsid w:val="16393602"/>
    <w:rsid w:val="17450FC9"/>
    <w:rsid w:val="1753483A"/>
    <w:rsid w:val="178F45DF"/>
    <w:rsid w:val="1940115E"/>
    <w:rsid w:val="19F52E2A"/>
    <w:rsid w:val="1ABE3A43"/>
    <w:rsid w:val="1AC3071F"/>
    <w:rsid w:val="1B27651E"/>
    <w:rsid w:val="1B4D18DA"/>
    <w:rsid w:val="1B5561F5"/>
    <w:rsid w:val="1BF11D78"/>
    <w:rsid w:val="1C9E1978"/>
    <w:rsid w:val="1DA57A56"/>
    <w:rsid w:val="1E39543E"/>
    <w:rsid w:val="1EAC3F2C"/>
    <w:rsid w:val="1EC747A1"/>
    <w:rsid w:val="1FF70BA6"/>
    <w:rsid w:val="1FF86EBC"/>
    <w:rsid w:val="200F1615"/>
    <w:rsid w:val="209100DD"/>
    <w:rsid w:val="20930A74"/>
    <w:rsid w:val="20F60EBA"/>
    <w:rsid w:val="21A437E9"/>
    <w:rsid w:val="21E03505"/>
    <w:rsid w:val="22764953"/>
    <w:rsid w:val="22EA0E31"/>
    <w:rsid w:val="23597745"/>
    <w:rsid w:val="242C03B8"/>
    <w:rsid w:val="24314357"/>
    <w:rsid w:val="24355AC3"/>
    <w:rsid w:val="26F536DC"/>
    <w:rsid w:val="27C129C2"/>
    <w:rsid w:val="28460323"/>
    <w:rsid w:val="29487F82"/>
    <w:rsid w:val="29770FFA"/>
    <w:rsid w:val="29B47B51"/>
    <w:rsid w:val="29FD63D0"/>
    <w:rsid w:val="2BC4525D"/>
    <w:rsid w:val="2BF70ED7"/>
    <w:rsid w:val="2C8D3362"/>
    <w:rsid w:val="2CF34CB0"/>
    <w:rsid w:val="2D067FF6"/>
    <w:rsid w:val="2D453ECC"/>
    <w:rsid w:val="2DBE0883"/>
    <w:rsid w:val="2DBF247F"/>
    <w:rsid w:val="2E127BEC"/>
    <w:rsid w:val="2E787B33"/>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6985AA7"/>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5F24E1"/>
    <w:rsid w:val="4093415D"/>
    <w:rsid w:val="40A34F94"/>
    <w:rsid w:val="40C11B8E"/>
    <w:rsid w:val="40F724E5"/>
    <w:rsid w:val="43B1151D"/>
    <w:rsid w:val="43B62B93"/>
    <w:rsid w:val="453C4CFD"/>
    <w:rsid w:val="455E789D"/>
    <w:rsid w:val="45C97AD5"/>
    <w:rsid w:val="46561CC4"/>
    <w:rsid w:val="466E3A6F"/>
    <w:rsid w:val="46F964AC"/>
    <w:rsid w:val="47C13124"/>
    <w:rsid w:val="486C7417"/>
    <w:rsid w:val="4A306100"/>
    <w:rsid w:val="4A5D14C9"/>
    <w:rsid w:val="4B312183"/>
    <w:rsid w:val="4BDF7F2A"/>
    <w:rsid w:val="4C515440"/>
    <w:rsid w:val="4CCD63FC"/>
    <w:rsid w:val="4DD44E9C"/>
    <w:rsid w:val="4E17470B"/>
    <w:rsid w:val="501713DB"/>
    <w:rsid w:val="5026344A"/>
    <w:rsid w:val="5037594C"/>
    <w:rsid w:val="504D085B"/>
    <w:rsid w:val="509C22F6"/>
    <w:rsid w:val="511538A8"/>
    <w:rsid w:val="51206FDE"/>
    <w:rsid w:val="51491C22"/>
    <w:rsid w:val="518542D3"/>
    <w:rsid w:val="518E7743"/>
    <w:rsid w:val="51965E4E"/>
    <w:rsid w:val="51F17CF9"/>
    <w:rsid w:val="51FE2564"/>
    <w:rsid w:val="51FE61A2"/>
    <w:rsid w:val="528D6E2B"/>
    <w:rsid w:val="53BF6D96"/>
    <w:rsid w:val="54017CE1"/>
    <w:rsid w:val="54571857"/>
    <w:rsid w:val="54AF3AFE"/>
    <w:rsid w:val="54B35F20"/>
    <w:rsid w:val="54C84956"/>
    <w:rsid w:val="54DF2FAA"/>
    <w:rsid w:val="55223F2F"/>
    <w:rsid w:val="55AB6F58"/>
    <w:rsid w:val="55BA6927"/>
    <w:rsid w:val="560E4F32"/>
    <w:rsid w:val="5661187C"/>
    <w:rsid w:val="5712074C"/>
    <w:rsid w:val="57233744"/>
    <w:rsid w:val="58E75789"/>
    <w:rsid w:val="5AFE414F"/>
    <w:rsid w:val="5BD144F3"/>
    <w:rsid w:val="5C1E32DA"/>
    <w:rsid w:val="5C6309D2"/>
    <w:rsid w:val="5C6410A0"/>
    <w:rsid w:val="5CEE3FCD"/>
    <w:rsid w:val="5D0A749E"/>
    <w:rsid w:val="5D291E60"/>
    <w:rsid w:val="5D9B7C91"/>
    <w:rsid w:val="5DA24171"/>
    <w:rsid w:val="5DD830E4"/>
    <w:rsid w:val="5EC42E35"/>
    <w:rsid w:val="60172EEB"/>
    <w:rsid w:val="60D260B0"/>
    <w:rsid w:val="61594C52"/>
    <w:rsid w:val="618A062A"/>
    <w:rsid w:val="61926612"/>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38486F"/>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2025-11-05T00:02:50Z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