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LZ2025-41HL的陪护床配备服务项目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2025年11月6日14:00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病区陪护床的配备服务。</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2025年11月4日17:00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格式的《报价单》3份（即收费方式与标准）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2025年10月29日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95626F"/>
    <w:rsid w:val="71E73A79"/>
    <w:rsid w:val="72197B1B"/>
    <w:rsid w:val="727B5BA7"/>
    <w:rsid w:val="72DB2E88"/>
    <w:rsid w:val="72F801B5"/>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2025-10-29T07:50:12Z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