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LZ2025-23XX的信息机房UPS系统蓄电池项目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2025年7月3日14:00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医院信息机房用12V100AH规格的UPS系统蓄电池</w:t>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48块及相应的折旧、安装、调试。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2025年7月1日17:00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2025年6月24日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51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276"/>
        <w:gridCol w:w="2039"/>
        <w:gridCol w:w="1035"/>
        <w:gridCol w:w="114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632"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项目名称</w:t>
            </w:r>
          </w:p>
        </w:tc>
        <w:tc>
          <w:tcPr>
            <w:tcW w:w="1276"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规格要求</w:t>
            </w:r>
          </w:p>
        </w:tc>
        <w:tc>
          <w:tcPr>
            <w:tcW w:w="2039"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生产商</w:t>
            </w:r>
          </w:p>
        </w:tc>
        <w:tc>
          <w:tcPr>
            <w:tcW w:w="103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数量</w:t>
            </w:r>
          </w:p>
        </w:tc>
        <w:tc>
          <w:tcPr>
            <w:tcW w:w="114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单价</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（元）</w:t>
            </w:r>
          </w:p>
        </w:tc>
        <w:tc>
          <w:tcPr>
            <w:tcW w:w="1391"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金额</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632"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信息机房UPS</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系统蓄电池</w:t>
            </w:r>
          </w:p>
        </w:tc>
        <w:tc>
          <w:tcPr>
            <w:tcW w:w="1276"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12V100AH</w:t>
            </w:r>
          </w:p>
        </w:tc>
        <w:tc>
          <w:tcPr>
            <w:tcW w:w="2039"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03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48块</w:t>
            </w:r>
          </w:p>
        </w:tc>
        <w:tc>
          <w:tcPr>
            <w:tcW w:w="114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391"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bookmarkStart w:id="0" w:name="_GoBack"/>
            <w:bookmarkEnd w:id="0"/>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2025-06-24T00:21:47Z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