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编号LZ2024-08ZW的全面灭鼠灭蟑服务项目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color w:val="auto"/>
          <w:sz w:val="32"/>
          <w:szCs w:val="32"/>
          <w:lang w:val="en-US" w:eastAsia="zh-CN"/>
        </w:rPr>
        <w:t>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拟参与供应商务必全面、认真阅读本函所有内容，并严格按照本函要求落实参与事宜。未按要求履行程序或者未</w:t>
      </w:r>
      <w:bookmarkStart w:id="0" w:name="_GoBack"/>
      <w:bookmarkEnd w:id="0"/>
      <w:r>
        <w:rPr>
          <w:rFonts w:hint="eastAsia" w:ascii="仿宋_GB2312" w:hAnsi="仿宋_GB2312" w:eastAsia="仿宋_GB2312" w:cs="仿宋_GB2312"/>
          <w:color w:val="auto"/>
          <w:sz w:val="32"/>
          <w:szCs w:val="32"/>
          <w:lang w:val="en-US" w:eastAsia="zh-CN"/>
        </w:rPr>
        <w:t>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w:t>
      </w:r>
      <w:r>
        <w:rPr>
          <w:rFonts w:hint="eastAsia" w:ascii="仿宋_GB2312" w:hAnsi="仿宋_GB2312" w:eastAsia="仿宋_GB2312" w:cs="仿宋_GB2312"/>
          <w:color w:val="auto"/>
          <w:sz w:val="32"/>
          <w:szCs w:val="32"/>
          <w:u w:val="single"/>
          <w:lang w:val="en-US" w:eastAsia="zh-CN"/>
        </w:rPr>
        <w:t>3月21日</w:t>
      </w:r>
      <w:r>
        <w:rPr>
          <w:rFonts w:hint="eastAsia" w:ascii="仿宋_GB2312" w:hAnsi="仿宋_GB2312" w:eastAsia="仿宋_GB2312" w:cs="仿宋_GB2312"/>
          <w:color w:val="auto"/>
          <w:sz w:val="32"/>
          <w:szCs w:val="32"/>
          <w:u w:val="single"/>
          <w:lang w:val="en-US" w:eastAsia="zh-CN"/>
        </w:rPr>
        <w:t>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医院约2.70万平方米建筑物内的全面灭鼠灭蟑服务。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color w:val="auto"/>
          <w:lang w:val="en-US" w:eastAsia="zh-CN"/>
        </w:rPr>
      </w:pPr>
      <w:r>
        <w:rPr>
          <w:rFonts w:hint="eastAsia" w:ascii="仿宋_GB2312" w:hAnsi="仿宋_GB2312" w:eastAsia="仿宋_GB2312" w:cs="仿宋_GB2312"/>
          <w:color w:val="auto"/>
          <w:sz w:val="32"/>
          <w:szCs w:val="32"/>
          <w:lang w:val="en-US" w:eastAsia="zh-CN"/>
        </w:rPr>
        <w:t>4.市场应用情况表</w:t>
      </w: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2024年3月11日</w:t>
      </w: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color w:val="auto"/>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color w:val="auto"/>
          <w:sz w:val="13"/>
          <w:szCs w:val="13"/>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both"/>
        <w:rPr>
          <w:rFonts w:hint="eastAsia" w:ascii="仿宋_GB2312" w:hAnsi="仿宋_GB2312" w:eastAsia="仿宋_GB2312" w:cs="仿宋_GB2312"/>
          <w:b w:val="0"/>
          <w:bCs/>
          <w:color w:val="auto"/>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医院约2.70万平方米建筑物内的全面灭鼠灭蟑服务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3" w:hRule="atLeast"/>
        </w:trPr>
        <w:tc>
          <w:tcPr>
            <w:tcW w:w="8502" w:type="dxa"/>
            <w:gridSpan w:val="2"/>
            <w:vAlign w:val="center"/>
          </w:tcPr>
          <w:p>
            <w:pPr>
              <w:jc w:val="both"/>
              <w:rPr>
                <w:rFonts w:hint="eastAsia" w:ascii="仿宋_GB2312" w:hAnsi="仿宋_GB2312" w:eastAsia="仿宋_GB2312" w:cs="仿宋_GB2312"/>
                <w:color w:val="auto"/>
                <w:sz w:val="24"/>
                <w:szCs w:val="24"/>
                <w:vertAlign w:val="baseline"/>
                <w:lang w:val="en-US" w:eastAsia="zh-CN"/>
              </w:rPr>
            </w:pPr>
          </w:p>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关于价格的细化说明：</w:t>
            </w:r>
          </w:p>
          <w:p>
            <w:pPr>
              <w:jc w:val="both"/>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ind w:left="0" w:leftChars="0" w:firstLine="0" w:firstLineChars="0"/>
              <w:rPr>
                <w:rFonts w:hint="eastAsia"/>
                <w:color w:val="auto"/>
                <w:lang w:val="en-US" w:eastAsia="zh-CN"/>
              </w:rPr>
            </w:pPr>
          </w:p>
        </w:tc>
      </w:tr>
    </w:tbl>
    <w:p>
      <w:pPr>
        <w:pStyle w:val="2"/>
        <w:rPr>
          <w:rFonts w:hint="eastAsia"/>
          <w:color w:val="auto"/>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jc w:val="center"/>
        <w:rPr>
          <w:rFonts w:hint="eastAsia" w:ascii="仿宋_GB2312" w:hAnsi="仿宋_GB2312" w:eastAsia="仿宋_GB2312" w:cs="仿宋_GB2312"/>
          <w:b/>
          <w:bCs/>
          <w:color w:val="auto"/>
          <w:sz w:val="24"/>
          <w:szCs w:val="24"/>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参与公司盖章：</w:t>
      </w:r>
    </w:p>
    <w:p>
      <w:pPr>
        <w:rPr>
          <w:rFonts w:hint="eastAsia"/>
          <w:color w:val="auto"/>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DB1034"/>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4D4933"/>
    <w:rsid w:val="3BE22435"/>
    <w:rsid w:val="3BE91C1D"/>
    <w:rsid w:val="3C274923"/>
    <w:rsid w:val="3C732980"/>
    <w:rsid w:val="3DCE5711"/>
    <w:rsid w:val="3E7F198B"/>
    <w:rsid w:val="3FE43A2E"/>
    <w:rsid w:val="40A34F94"/>
    <w:rsid w:val="40B04556"/>
    <w:rsid w:val="40F724E5"/>
    <w:rsid w:val="415C0058"/>
    <w:rsid w:val="418330F5"/>
    <w:rsid w:val="44847ACA"/>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37F5D4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2E3E19"/>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0D7772"/>
    <w:rsid w:val="7CDA444A"/>
    <w:rsid w:val="7E33156A"/>
    <w:rsid w:val="7ECA3EAC"/>
    <w:rsid w:val="7ECD0F74"/>
    <w:rsid w:val="7F1C17A2"/>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2024-03-12T07:09:27Z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