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LZ2023-38SB的手术室净化系统过滤器项目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2023年11月9日15:00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14:45至15:55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一年期医院手术室净化系统过滤器的供应，具体见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2023年11月7日17:00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bookmarkStart w:id="0" w:name="_GoBack"/>
      <w:bookmarkEnd w:id="0"/>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论证采取远程办公形式，签到和现场沟通使用电话或者办公软件联络方式。报名联系人和项目被授权人在论证当日</w:t>
      </w:r>
      <w:r>
        <w:rPr>
          <w:rFonts w:hint="eastAsia" w:ascii="仿宋_GB2312" w:hAnsi="仿宋_GB2312" w:eastAsia="仿宋_GB2312" w:cs="仿宋_GB2312"/>
          <w:sz w:val="32"/>
          <w:szCs w:val="32"/>
          <w:u w:val="single"/>
          <w:lang w:val="en-US" w:eastAsia="zh-CN"/>
        </w:rPr>
        <w:t>13:30～17:00</w:t>
      </w:r>
      <w:r>
        <w:rPr>
          <w:rFonts w:hint="eastAsia" w:ascii="仿宋_GB2312" w:hAnsi="仿宋_GB2312" w:eastAsia="仿宋_GB2312" w:cs="仿宋_GB2312"/>
          <w:sz w:val="32"/>
          <w:szCs w:val="32"/>
          <w:lang w:val="en-US" w:eastAsia="zh-CN"/>
        </w:rPr>
        <w:t>保持联系电话畅通。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2023年11月9日12:00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w:t>
      </w:r>
      <w:r>
        <w:rPr>
          <w:rFonts w:hint="eastAsia" w:ascii="仿宋_GB2312" w:eastAsia="仿宋_GB2312"/>
          <w:color w:val="auto"/>
          <w:sz w:val="32"/>
          <w:szCs w:val="32"/>
          <w:lang w:val="en-US" w:eastAsia="zh-CN"/>
        </w:rPr>
        <w:t>《报价单》3份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五）产品优势/服务方案与质量保障措施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4.市场应用情况表</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2023年10月30日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10" w:type="dxa"/>
        <w:tblInd w:w="-74" w:type="dxa"/>
        <w:tblLayout w:type="fixed"/>
        <w:tblCellMar>
          <w:top w:w="0" w:type="dxa"/>
          <w:left w:w="108" w:type="dxa"/>
          <w:bottom w:w="0" w:type="dxa"/>
          <w:right w:w="108" w:type="dxa"/>
        </w:tblCellMar>
      </w:tblPr>
      <w:tblGrid>
        <w:gridCol w:w="1410"/>
        <w:gridCol w:w="1740"/>
        <w:gridCol w:w="1260"/>
        <w:gridCol w:w="765"/>
        <w:gridCol w:w="825"/>
        <w:gridCol w:w="1335"/>
        <w:gridCol w:w="1275"/>
      </w:tblGrid>
      <w:tr>
        <w:tblPrEx>
          <w:tblLayout w:type="fixed"/>
          <w:tblCellMar>
            <w:top w:w="0" w:type="dxa"/>
            <w:left w:w="108" w:type="dxa"/>
            <w:bottom w:w="0" w:type="dxa"/>
            <w:right w:w="108" w:type="dxa"/>
          </w:tblCellMar>
        </w:tblPrEx>
        <w:trPr>
          <w:trHeight w:val="555" w:hRule="atLeast"/>
        </w:trPr>
        <w:tc>
          <w:tcPr>
            <w:tcW w:w="14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名称</w:t>
            </w:r>
          </w:p>
        </w:tc>
        <w:tc>
          <w:tcPr>
            <w:tcW w:w="17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规格型号（mm）</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等级</w:t>
            </w:r>
          </w:p>
        </w:tc>
        <w:tc>
          <w:tcPr>
            <w:tcW w:w="7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单位</w:t>
            </w:r>
          </w:p>
        </w:tc>
        <w:tc>
          <w:tcPr>
            <w:tcW w:w="82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数量</w:t>
            </w:r>
          </w:p>
        </w:tc>
        <w:tc>
          <w:tcPr>
            <w:tcW w:w="13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单价</w:t>
            </w:r>
            <w:r>
              <w:rPr>
                <w:rFonts w:hint="eastAsia" w:ascii="仿宋_GB2312" w:hAnsi="仿宋_GB2312" w:eastAsia="仿宋_GB2312" w:cs="仿宋_GB2312"/>
                <w:b/>
                <w:bCs/>
                <w:color w:val="000000"/>
                <w:kern w:val="0"/>
                <w:sz w:val="21"/>
                <w:szCs w:val="21"/>
              </w:rPr>
              <w:t>（元）</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金额</w:t>
            </w:r>
            <w:r>
              <w:rPr>
                <w:rFonts w:hint="eastAsia" w:ascii="仿宋_GB2312" w:hAnsi="仿宋_GB2312" w:eastAsia="仿宋_GB2312" w:cs="仿宋_GB2312"/>
                <w:b/>
                <w:bCs/>
                <w:color w:val="000000"/>
                <w:kern w:val="0"/>
                <w:sz w:val="21"/>
                <w:szCs w:val="21"/>
              </w:rPr>
              <w:t>（元）</w:t>
            </w: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初效过滤器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595*295*46</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G4</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595*595*500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595*386*500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595*286*500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595*295*500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F7</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高效过滤器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484*484*150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608*304*150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99.95%</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890*560*70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99.995</w:t>
            </w:r>
            <w:r>
              <w:rPr>
                <w:rFonts w:hint="eastAsia" w:ascii="仿宋_GB2312" w:hAnsi="仿宋_GB2312" w:eastAsia="仿宋_GB2312" w:cs="仿宋_GB2312"/>
                <w:color w:val="000000"/>
                <w:kern w:val="0"/>
                <w:sz w:val="21"/>
                <w:szCs w:val="21"/>
              </w:rPr>
              <w:t>%</w:t>
            </w:r>
          </w:p>
        </w:tc>
        <w:tc>
          <w:tcPr>
            <w:tcW w:w="765" w:type="dxa"/>
            <w:tcBorders>
              <w:top w:val="nil"/>
              <w:left w:val="nil"/>
              <w:bottom w:val="single" w:color="auto" w:sz="8" w:space="0"/>
              <w:right w:val="single" w:color="auto" w:sz="8" w:space="0"/>
            </w:tcBorders>
            <w:shd w:val="clear" w:color="auto" w:fill="auto"/>
            <w:vAlign w:val="center"/>
          </w:tcPr>
          <w:p>
            <w:pPr>
              <w:widowControl/>
              <w:ind w:firstLine="210" w:firstLineChars="100"/>
              <w:jc w:val="both"/>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restart"/>
            <w:tcBorders>
              <w:top w:val="nil"/>
              <w:left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回风过滤器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420*354*10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vMerge w:val="continue"/>
            <w:tcBorders>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525*460*10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G3</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14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低阻过滤器</w:t>
            </w:r>
          </w:p>
        </w:tc>
        <w:tc>
          <w:tcPr>
            <w:tcW w:w="174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655*695*90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G4</w:t>
            </w:r>
            <w:r>
              <w:rPr>
                <w:rFonts w:hint="eastAsia" w:ascii="仿宋_GB2312" w:hAnsi="仿宋_GB2312" w:eastAsia="仿宋_GB2312" w:cs="仿宋_GB2312"/>
                <w:color w:val="000000"/>
                <w:kern w:val="0"/>
                <w:sz w:val="21"/>
                <w:szCs w:val="21"/>
              </w:rPr>
              <w:t>　</w:t>
            </w:r>
          </w:p>
        </w:tc>
        <w:tc>
          <w:tcPr>
            <w:tcW w:w="7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个</w:t>
            </w:r>
          </w:p>
        </w:tc>
        <w:tc>
          <w:tcPr>
            <w:tcW w:w="82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133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1"/>
                <w:szCs w:val="21"/>
              </w:rPr>
            </w:pPr>
          </w:p>
        </w:tc>
      </w:tr>
      <w:tr>
        <w:tblPrEx>
          <w:tblLayout w:type="fixed"/>
          <w:tblCellMar>
            <w:top w:w="0" w:type="dxa"/>
            <w:left w:w="108" w:type="dxa"/>
            <w:bottom w:w="0" w:type="dxa"/>
            <w:right w:w="108" w:type="dxa"/>
          </w:tblCellMar>
        </w:tblPrEx>
        <w:trPr>
          <w:trHeight w:val="585" w:hRule="atLeast"/>
        </w:trPr>
        <w:tc>
          <w:tcPr>
            <w:tcW w:w="7335" w:type="dxa"/>
            <w:gridSpan w:val="6"/>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lang w:val="en-US" w:eastAsia="zh-CN"/>
              </w:rPr>
              <w:t>合计</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1"/>
                <w:szCs w:val="21"/>
                <w:lang w:val="en-US" w:eastAsia="zh-CN"/>
              </w:rPr>
            </w:pPr>
          </w:p>
        </w:tc>
      </w:tr>
    </w:tbl>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4A60E3"/>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AF55F9"/>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D4D483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5BC3567"/>
    <w:rsid w:val="5661187C"/>
    <w:rsid w:val="568E4B83"/>
    <w:rsid w:val="5712074C"/>
    <w:rsid w:val="5A163830"/>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4750A9D"/>
    <w:rsid w:val="7641602D"/>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2023-10-24T03:46:34Z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