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编号LZ2023-18ZW的污水处理消毒剂项目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2023年7月27日15:00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一年期医院污水处理消毒剂采购。</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eastAsia="仿宋_GB2312" w:cs="Times New Roman"/>
          <w:snapToGrid w:val="0"/>
          <w:kern w:val="0"/>
          <w:sz w:val="32"/>
          <w:szCs w:val="32"/>
          <w:lang w:val="en-US" w:eastAsia="zh-CN"/>
        </w:rPr>
      </w:pPr>
      <w:r>
        <w:rPr>
          <w:rFonts w:hint="eastAsia" w:ascii="仿宋_GB2312" w:hAnsi="仿宋_GB2312" w:eastAsia="仿宋_GB2312" w:cs="仿宋_GB2312"/>
          <w:color w:val="auto"/>
          <w:sz w:val="32"/>
          <w:szCs w:val="32"/>
          <w:u w:val="none"/>
          <w:lang w:val="en-US" w:eastAsia="zh-CN"/>
        </w:rPr>
        <w:t>采购价格中包含：1.</w:t>
      </w:r>
      <w:r>
        <w:rPr>
          <w:rFonts w:hint="eastAsia" w:eastAsia="仿宋_GB2312" w:cs="Times New Roman"/>
          <w:snapToGrid w:val="0"/>
          <w:kern w:val="0"/>
          <w:sz w:val="32"/>
          <w:szCs w:val="32"/>
          <w:lang w:val="en-US" w:eastAsia="zh-CN"/>
        </w:rPr>
        <w:t>污水PH值检测试纸的免费供应。2.自行或者委托有资质的其他公司，免费为医院办理环保部门与卫生行政主管部门要求的全部周、月、季度、半年、全年等周期检测检定项目；免费为医院办理《排污许可证》需要的检测检定项目；免费为医院实施相关网络直报和向医院提供所需要的纸质报告。</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项目付款方式为医院按照自然月汇总采购量，在该月结束后的60日内支付采购费用。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2023年7月25日17:00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附件4</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对于论证结果成熟且项目金额不超过10万元的项目，可以根据医院管理制度的规定，由决策会议批准直接按照论证结果实施采购。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single"/>
          <w:lang w:val="en-US" w:eastAsia="zh-CN"/>
        </w:rPr>
        <w:t>附件2</w:t>
      </w:r>
      <w:r>
        <w:rPr>
          <w:rFonts w:hint="eastAsia" w:ascii="仿宋_GB2312" w:eastAsia="仿宋_GB2312"/>
          <w:sz w:val="32"/>
          <w:szCs w:val="32"/>
          <w:u w:val="none"/>
          <w:lang w:val="en-US" w:eastAsia="zh-CN"/>
        </w:rPr>
        <w:t>格式的</w:t>
      </w:r>
      <w:r>
        <w:rPr>
          <w:rFonts w:hint="eastAsia" w:ascii="仿宋_GB2312" w:eastAsia="仿宋_GB2312"/>
          <w:sz w:val="32"/>
          <w:szCs w:val="32"/>
          <w:lang w:val="en-US" w:eastAsia="zh-CN"/>
        </w:rPr>
        <w:t>《报价单》2份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自定义格式A4纸反正面打印的《产品优势与质量保障措施》2份（标明产品主要成分的名称与含量，标明医院使用的稀释倍数，并将产品说明书复印件附在本资料后）</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color w:val="auto"/>
          <w:sz w:val="32"/>
          <w:szCs w:val="32"/>
          <w:lang w:val="en-US" w:eastAsia="zh-CN"/>
        </w:rPr>
        <w:t>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u w:val="single"/>
          <w:lang w:val="en-US" w:eastAsia="zh-CN"/>
        </w:rPr>
        <w:t>附件3</w:t>
      </w:r>
      <w:r>
        <w:rPr>
          <w:rFonts w:hint="eastAsia" w:ascii="仿宋_GB2312" w:eastAsia="仿宋_GB2312"/>
          <w:sz w:val="32"/>
          <w:szCs w:val="32"/>
          <w:lang w:val="en-US" w:eastAsia="zh-CN"/>
        </w:rPr>
        <w:t>格式的供应商《市场应用/对外服务情况表》2份（顺序为威海区域在前，其他区域在后，数量不超过20家）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2023年7月17日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bCs/>
          <w:sz w:val="24"/>
          <w:szCs w:val="24"/>
          <w:lang w:val="en-US" w:eastAsia="zh-CN"/>
        </w:rPr>
      </w:pPr>
      <w:bookmarkStart w:id="0" w:name="_GoBack"/>
      <w:bookmarkEnd w:id="0"/>
    </w:p>
    <w:tbl>
      <w:tblPr>
        <w:tblStyle w:val="11"/>
        <w:tblW w:w="8519"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975"/>
        <w:gridCol w:w="2686"/>
        <w:gridCol w:w="1289"/>
        <w:gridCol w:w="72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80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品牌</w:t>
            </w:r>
          </w:p>
        </w:tc>
        <w:tc>
          <w:tcPr>
            <w:tcW w:w="2686"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1289"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w:t>
            </w:r>
          </w:p>
        </w:tc>
        <w:tc>
          <w:tcPr>
            <w:tcW w:w="72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1049"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80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2686" w:type="dxa"/>
            <w:vAlign w:val="center"/>
          </w:tcPr>
          <w:p>
            <w:pPr>
              <w:jc w:val="center"/>
              <w:rPr>
                <w:rFonts w:hint="eastAsia" w:ascii="仿宋_GB2312" w:hAnsi="仿宋_GB2312" w:eastAsia="仿宋_GB2312" w:cs="仿宋_GB2312"/>
                <w:sz w:val="24"/>
                <w:szCs w:val="24"/>
                <w:vertAlign w:val="baseline"/>
                <w:lang w:val="en-US" w:eastAsia="zh-CN"/>
              </w:rPr>
            </w:pPr>
          </w:p>
        </w:tc>
        <w:tc>
          <w:tcPr>
            <w:tcW w:w="1289" w:type="dxa"/>
            <w:vAlign w:val="center"/>
          </w:tcPr>
          <w:p>
            <w:pPr>
              <w:jc w:val="center"/>
              <w:rPr>
                <w:rFonts w:hint="eastAsia" w:ascii="仿宋_GB2312" w:hAnsi="仿宋_GB2312" w:eastAsia="仿宋_GB2312" w:cs="仿宋_GB2312"/>
                <w:sz w:val="24"/>
                <w:szCs w:val="24"/>
                <w:vertAlign w:val="baseline"/>
                <w:lang w:val="en-US" w:eastAsia="zh-CN"/>
              </w:rPr>
            </w:pPr>
          </w:p>
        </w:tc>
        <w:tc>
          <w:tcPr>
            <w:tcW w:w="720" w:type="dxa"/>
            <w:vAlign w:val="center"/>
          </w:tcPr>
          <w:p>
            <w:pPr>
              <w:jc w:val="center"/>
              <w:rPr>
                <w:rFonts w:hint="eastAsia" w:ascii="仿宋_GB2312" w:hAnsi="仿宋_GB2312" w:eastAsia="仿宋_GB2312" w:cs="仿宋_GB2312"/>
                <w:sz w:val="24"/>
                <w:szCs w:val="24"/>
                <w:vertAlign w:val="baseline"/>
                <w:lang w:val="en-US" w:eastAsia="zh-CN"/>
              </w:rPr>
            </w:pPr>
          </w:p>
        </w:tc>
        <w:tc>
          <w:tcPr>
            <w:tcW w:w="1049" w:type="dxa"/>
            <w:vAlign w:val="center"/>
          </w:tcPr>
          <w:p>
            <w:pPr>
              <w:jc w:val="center"/>
              <w:rPr>
                <w:rFonts w:hint="eastAsia" w:ascii="仿宋_GB2312" w:hAnsi="仿宋_GB2312" w:eastAsia="仿宋_GB2312" w:cs="仿宋_GB2312"/>
                <w:sz w:val="24"/>
                <w:szCs w:val="24"/>
                <w:vertAlign w:val="baseline"/>
                <w:lang w:val="en-US" w:eastAsia="zh-CN"/>
              </w:rPr>
            </w:pPr>
          </w:p>
        </w:tc>
      </w:tr>
    </w:tbl>
    <w:p>
      <w:pPr>
        <w:pStyle w:val="2"/>
        <w:rPr>
          <w:rFonts w:hint="eastAsia"/>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b w:val="0"/>
          <w:bCs w:val="0"/>
          <w:sz w:val="32"/>
          <w:szCs w:val="32"/>
          <w:lang w:val="en-US" w:eastAsia="zh-CN"/>
        </w:rPr>
      </w:pPr>
    </w:p>
    <w:p>
      <w:pPr>
        <w:jc w:val="both"/>
        <w:rPr>
          <w:rFonts w:hint="eastAsia" w:ascii="仿宋_GB2312" w:hAnsi="仿宋_GB2312" w:eastAsia="仿宋_GB2312" w:cs="仿宋_GB2312"/>
          <w:b w:val="0"/>
          <w:bCs w:val="0"/>
          <w:sz w:val="32"/>
          <w:szCs w:val="32"/>
          <w:lang w:val="en-US" w:eastAsia="zh-CN"/>
        </w:rPr>
      </w:pPr>
    </w:p>
    <w:p>
      <w:pPr>
        <w:jc w:val="both"/>
        <w:rPr>
          <w:rFonts w:hint="eastAsia" w:ascii="仿宋_GB2312" w:hAnsi="仿宋_GB2312" w:eastAsia="仿宋_GB2312" w:cs="仿宋_GB2312"/>
          <w:b w:val="0"/>
          <w:bCs w:val="0"/>
          <w:sz w:val="32"/>
          <w:szCs w:val="32"/>
          <w:lang w:val="en-US" w:eastAsia="zh-CN"/>
        </w:rPr>
      </w:pPr>
    </w:p>
    <w:p>
      <w:pPr>
        <w:jc w:val="both"/>
        <w:rPr>
          <w:rFonts w:hint="eastAsia" w:ascii="仿宋_GB2312" w:hAnsi="仿宋_GB2312" w:eastAsia="仿宋_GB2312" w:cs="仿宋_GB2312"/>
          <w:b w:val="0"/>
          <w:bCs w:val="0"/>
          <w:sz w:val="32"/>
          <w:szCs w:val="32"/>
          <w:lang w:val="en-US" w:eastAsia="zh-CN"/>
        </w:rPr>
      </w:pPr>
    </w:p>
    <w:p>
      <w:pPr>
        <w:jc w:val="both"/>
        <w:rPr>
          <w:rFonts w:hint="eastAsia" w:ascii="仿宋_GB2312" w:hAnsi="仿宋_GB2312" w:eastAsia="仿宋_GB2312" w:cs="仿宋_GB2312"/>
          <w:b w:val="0"/>
          <w:bCs w:val="0"/>
          <w:sz w:val="32"/>
          <w:szCs w:val="32"/>
          <w:lang w:val="en-US" w:eastAsia="zh-CN"/>
        </w:rPr>
      </w:pPr>
    </w:p>
    <w:p>
      <w:pPr>
        <w:jc w:val="both"/>
        <w:rPr>
          <w:rFonts w:hint="eastAsia" w:ascii="仿宋_GB2312" w:hAnsi="仿宋_GB2312" w:eastAsia="仿宋_GB2312" w:cs="仿宋_GB2312"/>
          <w:b w:val="0"/>
          <w:bCs w:val="0"/>
          <w:sz w:val="32"/>
          <w:szCs w:val="32"/>
          <w:lang w:val="en-US" w:eastAsia="zh-CN"/>
        </w:rPr>
      </w:pPr>
    </w:p>
    <w:p>
      <w:pPr>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val="0"/>
          <w:sz w:val="32"/>
          <w:szCs w:val="32"/>
          <w:lang w:val="en-US" w:eastAsia="zh-CN"/>
        </w:rPr>
        <w:t>供应商盖章：</w:t>
      </w: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ind w:left="0" w:leftChars="0" w:firstLine="0" w:firstLineChars="0"/>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2A7A9F"/>
    <w:rsid w:val="125F6671"/>
    <w:rsid w:val="139F5A87"/>
    <w:rsid w:val="15CF09FC"/>
    <w:rsid w:val="17450FC9"/>
    <w:rsid w:val="1753483A"/>
    <w:rsid w:val="178F45DF"/>
    <w:rsid w:val="1940115E"/>
    <w:rsid w:val="19F52E2A"/>
    <w:rsid w:val="1B4D18DA"/>
    <w:rsid w:val="1DA57A56"/>
    <w:rsid w:val="1FF86EBC"/>
    <w:rsid w:val="209100DD"/>
    <w:rsid w:val="21A437E9"/>
    <w:rsid w:val="21E03505"/>
    <w:rsid w:val="22EA0E31"/>
    <w:rsid w:val="23597745"/>
    <w:rsid w:val="242C03B8"/>
    <w:rsid w:val="24314357"/>
    <w:rsid w:val="27C129C2"/>
    <w:rsid w:val="28460323"/>
    <w:rsid w:val="29B47B51"/>
    <w:rsid w:val="2BC4525D"/>
    <w:rsid w:val="2BF70ED7"/>
    <w:rsid w:val="2D067FF6"/>
    <w:rsid w:val="2D453ECC"/>
    <w:rsid w:val="2DBF247F"/>
    <w:rsid w:val="2E127BEC"/>
    <w:rsid w:val="2EBF6B8D"/>
    <w:rsid w:val="2ED737AD"/>
    <w:rsid w:val="30BA749B"/>
    <w:rsid w:val="326607A8"/>
    <w:rsid w:val="326C6156"/>
    <w:rsid w:val="32EB18B3"/>
    <w:rsid w:val="33B8159B"/>
    <w:rsid w:val="33DD3CC2"/>
    <w:rsid w:val="349D7AB3"/>
    <w:rsid w:val="34B3356C"/>
    <w:rsid w:val="3507227E"/>
    <w:rsid w:val="35B14893"/>
    <w:rsid w:val="364C6A4B"/>
    <w:rsid w:val="378B19B6"/>
    <w:rsid w:val="38442533"/>
    <w:rsid w:val="3AB050B1"/>
    <w:rsid w:val="3B8A4BB6"/>
    <w:rsid w:val="3BE22435"/>
    <w:rsid w:val="3BE91C1D"/>
    <w:rsid w:val="3C274923"/>
    <w:rsid w:val="3C732980"/>
    <w:rsid w:val="3E7F198B"/>
    <w:rsid w:val="40A34F94"/>
    <w:rsid w:val="40F724E5"/>
    <w:rsid w:val="43B1151D"/>
    <w:rsid w:val="43B62B93"/>
    <w:rsid w:val="453C4CFD"/>
    <w:rsid w:val="45C97AD5"/>
    <w:rsid w:val="46561CC4"/>
    <w:rsid w:val="46F964AC"/>
    <w:rsid w:val="4A306100"/>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EC42E35"/>
    <w:rsid w:val="618A062A"/>
    <w:rsid w:val="624772C6"/>
    <w:rsid w:val="639C74DA"/>
    <w:rsid w:val="63CB7229"/>
    <w:rsid w:val="64E613E5"/>
    <w:rsid w:val="64F07963"/>
    <w:rsid w:val="66E05971"/>
    <w:rsid w:val="67782713"/>
    <w:rsid w:val="685C0C8B"/>
    <w:rsid w:val="69252342"/>
    <w:rsid w:val="6969279B"/>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2023-07-13T02:01:04Z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