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编号LZ2022-06XX的查体系统软件项目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2022年5月27日14:30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14:15至14:25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查体管理系统软件1套。</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2022年5月25日17:00</w:t>
      </w:r>
      <w:r>
        <w:rPr>
          <w:rFonts w:hint="eastAsia" w:ascii="仿宋_GB2312" w:hAnsi="仿宋_GB2312" w:eastAsia="仿宋_GB2312" w:cs="仿宋_GB2312"/>
          <w:sz w:val="32"/>
          <w:szCs w:val="32"/>
          <w:lang w:val="en-US" w:eastAsia="zh-CN"/>
        </w:rPr>
        <w:t>前通过本函“八、联系人与联系方式”中的邮箱向医院招标办提交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扫描件和附件4《报名信息表》扫描件。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通过与供应商进行沟通与谈判，掌握相关产品与服务的质量层次、价格水平、配置方案、保障体系、市场应用等相关信息，为未来实施采购提供各类标准的依据。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论证采取远程办公形式，签到和现场沟通使用电话或者办公软件联络方式。项目被授权人和报名联系人在论证当天</w:t>
      </w:r>
      <w:r>
        <w:rPr>
          <w:rFonts w:hint="eastAsia" w:ascii="仿宋_GB2312" w:hAnsi="仿宋_GB2312" w:eastAsia="仿宋_GB2312" w:cs="仿宋_GB2312"/>
          <w:color w:val="auto"/>
          <w:sz w:val="32"/>
          <w:szCs w:val="32"/>
          <w:u w:val="single"/>
          <w:lang w:val="en-US" w:eastAsia="zh-CN"/>
        </w:rPr>
        <w:t>14:00至17:00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拟参加的供应商需要将“六、论证现场需要的资料”于</w:t>
      </w:r>
      <w:r>
        <w:rPr>
          <w:rFonts w:hint="eastAsia" w:ascii="仿宋_GB2312" w:hAnsi="仿宋_GB2312" w:eastAsia="仿宋_GB2312" w:cs="仿宋_GB2312"/>
          <w:sz w:val="32"/>
          <w:szCs w:val="32"/>
          <w:u w:val="single"/>
          <w:lang w:val="en-US" w:eastAsia="zh-CN"/>
        </w:rPr>
        <w:t>2022年5月27日12：00</w:t>
      </w:r>
      <w:r>
        <w:rPr>
          <w:rFonts w:hint="eastAsia" w:ascii="仿宋_GB2312" w:hAnsi="仿宋_GB2312" w:eastAsia="仿宋_GB2312" w:cs="仿宋_GB2312"/>
          <w:sz w:val="32"/>
          <w:szCs w:val="32"/>
          <w:lang w:val="en-US" w:eastAsia="zh-CN"/>
        </w:rPr>
        <w:t>前送达威海市立第三医院招标办王博，送达可以使用邮寄方式，收件信息：威海市齐鲁大道80号 威海市立第三医院 王博 132 7631 6387。</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（一）销售商资质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2.如，产品属于经营行政许可管理或者经营强制认证管理的，提供相关资质复印件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注:生产商直接参与的不需要提供销售商资质</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（二）生产商资质</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1.《营业执照》复印件1份</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2.如，产品属于生产行政许可管理或者生产强制认证管理的，提供相关资质复印件1份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（三）产品资质</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产品的《著作权登记证书》或者与其同等法律地位的其他资质复印件1份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（四）参与人员资质</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（五）报价单</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附件2格式的《报价单》4份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（六）产品优势与质量保障措施</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自定义格式A4纸反正面打印的《产品优势与质量保障措施》4份（本项共计使用不超过2张A4纸）</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（七）市场应用</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附件3格式的供应商《产品市场应用情况表》4份（本项顺序为威海区域在前，其他区域在后，数量不超过20家）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（八）实力佐证材料</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如有，可提供不超过2种的证书或者其他单页材料复印件各1份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（九）其他资料</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以上（一）至（九）严格按照要求的种类、数量、顺序整理为一套资料（严禁乱提供非本函要求的资料），每页加盖参与论证公司的红章，使用长尾夹固定。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8"/>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3.产品市场应用情况表</w:t>
      </w:r>
    </w:p>
    <w:p>
      <w:pPr>
        <w:ind w:firstLine="1600" w:firstLineChars="500"/>
        <w:rPr>
          <w:rFonts w:hint="eastAsia"/>
          <w:lang w:val="en-US" w:eastAsia="zh-CN"/>
        </w:rPr>
      </w:pPr>
      <w:r>
        <w:rPr>
          <w:rFonts w:hint="eastAsia" w:ascii="仿宋_GB2312" w:hAnsi="仿宋_GB2312" w:eastAsia="仿宋_GB2312" w:cs="仿宋_GB2312"/>
          <w:sz w:val="32"/>
          <w:szCs w:val="32"/>
          <w:lang w:val="en-US" w:eastAsia="zh-CN"/>
        </w:rPr>
        <w:t>4.报名信息表</w:t>
      </w:r>
    </w:p>
    <w:p>
      <w:pPr>
        <w:ind w:firstLine="1120" w:firstLineChars="400"/>
        <w:rPr>
          <w:rFonts w:hint="eastAsia" w:ascii="仿宋_GB2312" w:hAnsi="仿宋_GB2312" w:eastAsia="仿宋_GB2312" w:cs="仿宋_GB2312"/>
          <w:sz w:val="28"/>
          <w:szCs w:val="28"/>
          <w:lang w:val="en-US" w:eastAsia="zh-CN"/>
        </w:rPr>
      </w:pPr>
    </w:p>
    <w:p>
      <w:pPr>
        <w:ind w:firstLine="1120" w:firstLineChars="400"/>
        <w:rPr>
          <w:rFonts w:hint="eastAsia" w:ascii="仿宋_GB2312" w:hAnsi="仿宋_GB2312" w:eastAsia="仿宋_GB2312" w:cs="仿宋_GB2312"/>
          <w:sz w:val="28"/>
          <w:szCs w:val="28"/>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2022年5月18</w:t>
      </w:r>
      <w:bookmarkStart w:id="0" w:name="_GoBack"/>
      <w:bookmarkEnd w:id="0"/>
      <w:r>
        <w:rPr>
          <w:rFonts w:hint="eastAsia" w:ascii="仿宋_GB2312" w:hAnsi="仿宋_GB2312" w:eastAsia="仿宋_GB2312" w:cs="仿宋_GB2312"/>
          <w:b w:val="0"/>
          <w:bCs w:val="0"/>
          <w:color w:val="auto"/>
          <w:sz w:val="32"/>
          <w:szCs w:val="32"/>
          <w:u w:val="single"/>
          <w:lang w:val="en-US" w:eastAsia="zh-CN"/>
        </w:rPr>
        <w:t>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w:t>
      </w:r>
    </w:p>
    <w:tbl>
      <w:tblPr>
        <w:tblStyle w:val="10"/>
        <w:tblW w:w="868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70"/>
        <w:gridCol w:w="1530"/>
        <w:gridCol w:w="2210"/>
        <w:gridCol w:w="97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7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类别</w:t>
            </w:r>
          </w:p>
        </w:tc>
        <w:tc>
          <w:tcPr>
            <w:tcW w:w="187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53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2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9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免费</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3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870" w:type="dxa"/>
            <w:vAlign w:val="center"/>
          </w:tcPr>
          <w:p>
            <w:pPr>
              <w:jc w:val="both"/>
              <w:rPr>
                <w:rFonts w:hint="eastAsia" w:ascii="仿宋_GB2312" w:hAnsi="仿宋_GB2312" w:eastAsia="仿宋_GB2312" w:cs="仿宋_GB2312"/>
                <w:sz w:val="24"/>
                <w:szCs w:val="24"/>
                <w:vertAlign w:val="baseline"/>
                <w:lang w:val="en-US" w:eastAsia="zh-CN"/>
              </w:rPr>
            </w:pPr>
          </w:p>
        </w:tc>
        <w:tc>
          <w:tcPr>
            <w:tcW w:w="1530" w:type="dxa"/>
            <w:vAlign w:val="center"/>
          </w:tcPr>
          <w:p>
            <w:pPr>
              <w:jc w:val="both"/>
              <w:rPr>
                <w:rFonts w:hint="eastAsia" w:ascii="仿宋_GB2312" w:hAnsi="仿宋_GB2312" w:eastAsia="仿宋_GB2312" w:cs="仿宋_GB2312"/>
                <w:sz w:val="24"/>
                <w:szCs w:val="24"/>
                <w:vertAlign w:val="baseline"/>
                <w:lang w:val="en-US" w:eastAsia="zh-CN"/>
              </w:rPr>
            </w:pPr>
          </w:p>
        </w:tc>
        <w:tc>
          <w:tcPr>
            <w:tcW w:w="221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75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可选</w:t>
            </w:r>
          </w:p>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870" w:type="dxa"/>
            <w:vAlign w:val="center"/>
          </w:tcPr>
          <w:p>
            <w:pPr>
              <w:ind w:left="320" w:hanging="240" w:hanging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（如有则填写/专指软件）</w:t>
            </w:r>
          </w:p>
        </w:tc>
        <w:tc>
          <w:tcPr>
            <w:tcW w:w="1530" w:type="dxa"/>
            <w:vAlign w:val="center"/>
          </w:tcPr>
          <w:p>
            <w:pPr>
              <w:jc w:val="both"/>
              <w:rPr>
                <w:rFonts w:hint="eastAsia" w:ascii="仿宋_GB2312" w:hAnsi="仿宋_GB2312" w:eastAsia="仿宋_GB2312" w:cs="仿宋_GB2312"/>
                <w:sz w:val="24"/>
                <w:szCs w:val="24"/>
                <w:vertAlign w:val="baseline"/>
                <w:lang w:val="en-US" w:eastAsia="zh-CN"/>
              </w:rPr>
            </w:pPr>
          </w:p>
        </w:tc>
        <w:tc>
          <w:tcPr>
            <w:tcW w:w="221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专用</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配件</w:t>
            </w:r>
          </w:p>
        </w:tc>
        <w:tc>
          <w:tcPr>
            <w:tcW w:w="1870"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（如有则填写/专指必须由报价人提供的配套硬件）</w:t>
            </w:r>
          </w:p>
        </w:tc>
        <w:tc>
          <w:tcPr>
            <w:tcW w:w="1530" w:type="dxa"/>
            <w:vAlign w:val="center"/>
          </w:tcPr>
          <w:p>
            <w:pPr>
              <w:jc w:val="both"/>
              <w:rPr>
                <w:rFonts w:hint="eastAsia" w:ascii="仿宋_GB2312" w:hAnsi="仿宋_GB2312" w:eastAsia="仿宋_GB2312" w:cs="仿宋_GB2312"/>
                <w:sz w:val="24"/>
                <w:szCs w:val="24"/>
                <w:vertAlign w:val="baseline"/>
                <w:lang w:val="en-US" w:eastAsia="zh-CN"/>
              </w:rPr>
            </w:pPr>
          </w:p>
        </w:tc>
        <w:tc>
          <w:tcPr>
            <w:tcW w:w="221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其他</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信息</w:t>
            </w:r>
          </w:p>
        </w:tc>
        <w:tc>
          <w:tcPr>
            <w:tcW w:w="7935" w:type="dxa"/>
            <w:gridSpan w:val="5"/>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（填写安装工期，填写免费质保期结束后的年维护费用标准、投入使用后的开放接口费用标准以及其他的收费标准）</w:t>
            </w:r>
          </w:p>
        </w:tc>
      </w:tr>
    </w:tbl>
    <w:p>
      <w:pPr>
        <w:jc w:val="center"/>
        <w:rPr>
          <w:rFonts w:hint="eastAsia" w:ascii="仿宋_GB2312" w:hAnsi="仿宋_GB2312" w:eastAsia="仿宋_GB2312" w:cs="仿宋_GB2312"/>
          <w:b/>
          <w:bCs/>
          <w:sz w:val="24"/>
          <w:szCs w:val="24"/>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必须满足的付款要求和对于报价的追加说明（如有）：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参与供应商盖章：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p>
      <w:pPr>
        <w:jc w:val="center"/>
        <w:rPr>
          <w:rFonts w:hint="eastAsia" w:ascii="仿宋_GB2312" w:hAnsi="仿宋_GB2312" w:eastAsia="仿宋_GB2312" w:cs="仿宋_GB2312"/>
          <w:b/>
          <w:bCs/>
          <w:sz w:val="24"/>
          <w:szCs w:val="24"/>
          <w:lang w:val="en-US" w:eastAsia="zh-CN"/>
        </w:rPr>
      </w:pPr>
    </w:p>
    <w:tbl>
      <w:tblPr>
        <w:tblStyle w:val="10"/>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310"/>
        <w:gridCol w:w="1050"/>
        <w:gridCol w:w="1575"/>
        <w:gridCol w:w="825"/>
        <w:gridCol w:w="1575"/>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23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使用单位</w:t>
            </w:r>
          </w:p>
        </w:tc>
        <w:tc>
          <w:tcPr>
            <w:tcW w:w="10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5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c>
          <w:tcPr>
            <w:tcW w:w="82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安装</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年度</w:t>
            </w:r>
          </w:p>
        </w:tc>
        <w:tc>
          <w:tcPr>
            <w:tcW w:w="15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310" w:type="dxa"/>
            <w:vAlign w:val="center"/>
          </w:tcPr>
          <w:p>
            <w:pPr>
              <w:jc w:val="both"/>
              <w:rPr>
                <w:rFonts w:hint="eastAsia" w:ascii="仿宋_GB2312" w:hAnsi="仿宋_GB2312" w:eastAsia="仿宋_GB2312" w:cs="仿宋_GB2312"/>
                <w:sz w:val="24"/>
                <w:szCs w:val="24"/>
                <w:vertAlign w:val="baseline"/>
                <w:lang w:val="en-US" w:eastAsia="zh-CN"/>
              </w:rPr>
            </w:pPr>
          </w:p>
        </w:tc>
        <w:tc>
          <w:tcPr>
            <w:tcW w:w="1050"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825" w:type="dxa"/>
            <w:vAlign w:val="center"/>
          </w:tcPr>
          <w:p>
            <w:pPr>
              <w:jc w:val="both"/>
              <w:rPr>
                <w:rFonts w:hint="eastAsia" w:ascii="仿宋_GB2312" w:hAnsi="仿宋_GB2312" w:eastAsia="仿宋_GB2312" w:cs="仿宋_GB2312"/>
                <w:sz w:val="24"/>
                <w:szCs w:val="24"/>
                <w:vertAlign w:val="baseline"/>
                <w:lang w:val="en-US" w:eastAsia="zh-CN"/>
              </w:rPr>
            </w:pPr>
          </w:p>
        </w:tc>
        <w:tc>
          <w:tcPr>
            <w:tcW w:w="1575" w:type="dxa"/>
            <w:vAlign w:val="center"/>
          </w:tcPr>
          <w:p>
            <w:pPr>
              <w:jc w:val="both"/>
              <w:rPr>
                <w:rFonts w:hint="eastAsia" w:ascii="仿宋_GB2312" w:hAnsi="仿宋_GB2312" w:eastAsia="仿宋_GB2312" w:cs="仿宋_GB2312"/>
                <w:sz w:val="24"/>
                <w:szCs w:val="24"/>
                <w:vertAlign w:val="baseline"/>
                <w:lang w:val="en-US" w:eastAsia="zh-CN"/>
              </w:rPr>
            </w:pPr>
          </w:p>
        </w:tc>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9"/>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pStyle w:val="2"/>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306783C"/>
    <w:rsid w:val="041012AE"/>
    <w:rsid w:val="056E3308"/>
    <w:rsid w:val="06616A6F"/>
    <w:rsid w:val="06637264"/>
    <w:rsid w:val="088966EE"/>
    <w:rsid w:val="0A5B73EA"/>
    <w:rsid w:val="0A7105F0"/>
    <w:rsid w:val="0B50556E"/>
    <w:rsid w:val="0BC2087A"/>
    <w:rsid w:val="0C0E2D62"/>
    <w:rsid w:val="0D0328AB"/>
    <w:rsid w:val="0E441926"/>
    <w:rsid w:val="0E5674D9"/>
    <w:rsid w:val="0EB466F8"/>
    <w:rsid w:val="0F4722FA"/>
    <w:rsid w:val="0FE867C1"/>
    <w:rsid w:val="0FFB437A"/>
    <w:rsid w:val="112A7A9F"/>
    <w:rsid w:val="125F6671"/>
    <w:rsid w:val="15CF09FC"/>
    <w:rsid w:val="17450FC9"/>
    <w:rsid w:val="1753483A"/>
    <w:rsid w:val="178F45DF"/>
    <w:rsid w:val="1940115E"/>
    <w:rsid w:val="19F52E2A"/>
    <w:rsid w:val="1FF86EBC"/>
    <w:rsid w:val="209100DD"/>
    <w:rsid w:val="21E03505"/>
    <w:rsid w:val="23597745"/>
    <w:rsid w:val="24314357"/>
    <w:rsid w:val="27C129C2"/>
    <w:rsid w:val="28460323"/>
    <w:rsid w:val="29B47B51"/>
    <w:rsid w:val="2BC4525D"/>
    <w:rsid w:val="2BF70ED7"/>
    <w:rsid w:val="2D067FF6"/>
    <w:rsid w:val="2D453ECC"/>
    <w:rsid w:val="2E127BEC"/>
    <w:rsid w:val="2ED737AD"/>
    <w:rsid w:val="30BA749B"/>
    <w:rsid w:val="326C6156"/>
    <w:rsid w:val="32EB18B3"/>
    <w:rsid w:val="33B8159B"/>
    <w:rsid w:val="33DD3CC2"/>
    <w:rsid w:val="349D7AB3"/>
    <w:rsid w:val="3507227E"/>
    <w:rsid w:val="35B14893"/>
    <w:rsid w:val="364C6A4B"/>
    <w:rsid w:val="378B19B6"/>
    <w:rsid w:val="3AB050B1"/>
    <w:rsid w:val="3BE22435"/>
    <w:rsid w:val="3C274923"/>
    <w:rsid w:val="3C732980"/>
    <w:rsid w:val="3E7F198B"/>
    <w:rsid w:val="40A34F94"/>
    <w:rsid w:val="40F724E5"/>
    <w:rsid w:val="453C4CFD"/>
    <w:rsid w:val="45C97AD5"/>
    <w:rsid w:val="46F964AC"/>
    <w:rsid w:val="4A306100"/>
    <w:rsid w:val="4E17470B"/>
    <w:rsid w:val="501713DB"/>
    <w:rsid w:val="5026344A"/>
    <w:rsid w:val="5037594C"/>
    <w:rsid w:val="51491C22"/>
    <w:rsid w:val="518542D3"/>
    <w:rsid w:val="518E7743"/>
    <w:rsid w:val="51965E4E"/>
    <w:rsid w:val="51F17CF9"/>
    <w:rsid w:val="51FE2564"/>
    <w:rsid w:val="528D6E2B"/>
    <w:rsid w:val="54571857"/>
    <w:rsid w:val="54AF3AFE"/>
    <w:rsid w:val="54B35F20"/>
    <w:rsid w:val="55223F2F"/>
    <w:rsid w:val="5712074C"/>
    <w:rsid w:val="5C1E32DA"/>
    <w:rsid w:val="5C6309D2"/>
    <w:rsid w:val="5CEE3FCD"/>
    <w:rsid w:val="5D0A749E"/>
    <w:rsid w:val="5D9B7C91"/>
    <w:rsid w:val="5DA24171"/>
    <w:rsid w:val="5EC42E35"/>
    <w:rsid w:val="618A062A"/>
    <w:rsid w:val="639C74DA"/>
    <w:rsid w:val="63CB7229"/>
    <w:rsid w:val="64F07963"/>
    <w:rsid w:val="66E05971"/>
    <w:rsid w:val="67782713"/>
    <w:rsid w:val="69252342"/>
    <w:rsid w:val="69CB420D"/>
    <w:rsid w:val="69D86BC2"/>
    <w:rsid w:val="6B870862"/>
    <w:rsid w:val="6BAB4EF0"/>
    <w:rsid w:val="6D373CB7"/>
    <w:rsid w:val="6DF6410C"/>
    <w:rsid w:val="6E955349"/>
    <w:rsid w:val="71E73A79"/>
    <w:rsid w:val="72DB2E88"/>
    <w:rsid w:val="735D5523"/>
    <w:rsid w:val="76F774A3"/>
    <w:rsid w:val="77D17783"/>
    <w:rsid w:val="78080ACE"/>
    <w:rsid w:val="790D0676"/>
    <w:rsid w:val="79370F44"/>
    <w:rsid w:val="7A9F7EA6"/>
    <w:rsid w:val="7BBD6CAF"/>
    <w:rsid w:val="7BF62302"/>
    <w:rsid w:val="7CDA444A"/>
    <w:rsid w:val="7E33156A"/>
    <w:rsid w:val="7ECA3EAC"/>
    <w:rsid w:val="7FD3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8">
    <w:name w:val="Hyperlink"/>
    <w:basedOn w:val="7"/>
    <w:semiHidden/>
    <w:unhideWhenUsed/>
    <w:qFormat/>
    <w:uiPriority w:val="99"/>
    <w:rPr>
      <w:color w:val="0000FF"/>
      <w:u w:val="single"/>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font01"/>
    <w:basedOn w:val="7"/>
    <w:qFormat/>
    <w:uiPriority w:val="0"/>
    <w:rPr>
      <w:rFonts w:hint="default" w:ascii="Times New Roman" w:hAnsi="Times New Roman" w:cs="Times New Roman"/>
      <w:color w:val="0000FF"/>
      <w:sz w:val="21"/>
      <w:szCs w:val="21"/>
      <w:u w:val="none"/>
    </w:rPr>
  </w:style>
  <w:style w:type="character" w:customStyle="1" w:styleId="12">
    <w:name w:val="font21"/>
    <w:basedOn w:val="7"/>
    <w:qFormat/>
    <w:uiPriority w:val="0"/>
    <w:rPr>
      <w:rFonts w:hint="eastAsia" w:ascii="宋体" w:hAnsi="宋体" w:eastAsia="宋体" w:cs="宋体"/>
      <w:color w:val="0000FF"/>
      <w:sz w:val="21"/>
      <w:szCs w:val="21"/>
      <w:u w:val="none"/>
    </w:rPr>
  </w:style>
  <w:style w:type="character" w:customStyle="1" w:styleId="13">
    <w:name w:val="font11"/>
    <w:basedOn w:val="7"/>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2022-05-19T00:03:57Z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