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6B8" w:rsidRDefault="00DC6A23" w:rsidP="000507B0">
      <w:pPr>
        <w:ind w:firstLineChars="100" w:firstLine="440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关于邀请参加项目采购前综合论证的函</w:t>
      </w:r>
    </w:p>
    <w:p w:rsidR="000507B0" w:rsidRPr="000507B0" w:rsidRDefault="000507B0" w:rsidP="000507B0">
      <w:pPr>
        <w:pStyle w:val="2"/>
      </w:pPr>
    </w:p>
    <w:p w:rsidR="00EA56B8" w:rsidRDefault="00DC6A23" w:rsidP="000507B0">
      <w:pPr>
        <w:spacing w:line="4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各相关供应商：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威海市立第三医院拟对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编号LZ2021-ZW</w:t>
      </w:r>
      <w:r w:rsidR="00A87686">
        <w:rPr>
          <w:rFonts w:ascii="仿宋_GB2312" w:eastAsia="仿宋_GB2312" w:hAnsi="仿宋_GB2312" w:cs="仿宋_GB2312" w:hint="eastAsia"/>
          <w:sz w:val="32"/>
          <w:szCs w:val="32"/>
          <w:u w:val="single"/>
        </w:rPr>
        <w:t>-01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的</w:t>
      </w:r>
      <w:r w:rsidR="00A87686">
        <w:rPr>
          <w:rFonts w:ascii="仿宋_GB2312" w:eastAsia="仿宋_GB2312" w:hAnsi="仿宋_GB2312" w:cs="仿宋_GB2312" w:hint="eastAsia"/>
          <w:sz w:val="32"/>
          <w:szCs w:val="32"/>
          <w:u w:val="single"/>
        </w:rPr>
        <w:t>采样室等候区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服务项目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实施采购前综合论证，欢迎相关供应商积极参与。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一、论证的时间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2021年1</w:t>
      </w:r>
      <w:r w:rsidR="00A87686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月1</w:t>
      </w:r>
      <w:r w:rsidR="008E0537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日14:00</w:t>
      </w:r>
      <w:r>
        <w:rPr>
          <w:rFonts w:ascii="仿宋_GB2312" w:eastAsia="仿宋_GB2312" w:hAnsi="仿宋_GB2312" w:cs="仿宋_GB2312" w:hint="eastAsia"/>
          <w:sz w:val="32"/>
          <w:szCs w:val="32"/>
        </w:rPr>
        <w:t>，当日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13:45至13:55</w:t>
      </w:r>
      <w:r>
        <w:rPr>
          <w:rFonts w:ascii="仿宋_GB2312" w:eastAsia="仿宋_GB2312" w:hAnsi="仿宋_GB2312" w:cs="仿宋_GB2312" w:hint="eastAsia"/>
          <w:sz w:val="32"/>
          <w:szCs w:val="32"/>
        </w:rPr>
        <w:t>签到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二、论证的地点</w:t>
      </w:r>
      <w:bookmarkStart w:id="0" w:name="_GoBack"/>
      <w:bookmarkEnd w:id="0"/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威海市立第三医院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三楼西区第二会议室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三、论证的内容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医院</w:t>
      </w:r>
      <w:r w:rsidR="00A87686">
        <w:rPr>
          <w:rFonts w:ascii="仿宋_GB2312" w:eastAsia="仿宋_GB2312" w:hAnsi="仿宋_GB2312" w:cs="仿宋_GB2312" w:hint="eastAsia"/>
          <w:sz w:val="32"/>
          <w:szCs w:val="32"/>
        </w:rPr>
        <w:t xml:space="preserve">采样室等候区采购施工 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，具体内容见附件2《报价单》。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四、论证的报名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拟参加的供应商应当于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2021年1</w:t>
      </w:r>
      <w:r w:rsidR="00A87686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月1</w:t>
      </w:r>
      <w:r w:rsidR="008E0537">
        <w:rPr>
          <w:rFonts w:ascii="仿宋_GB2312" w:eastAsia="仿宋_GB2312" w:hAnsi="仿宋_GB2312" w:cs="仿宋_GB2312" w:hint="eastAsia"/>
          <w:sz w:val="32"/>
          <w:szCs w:val="32"/>
          <w:u w:val="single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日12:00</w:t>
      </w:r>
      <w:r>
        <w:rPr>
          <w:rFonts w:ascii="仿宋_GB2312" w:eastAsia="仿宋_GB2312" w:hAnsi="仿宋_GB2312" w:cs="仿宋_GB2312" w:hint="eastAsia"/>
          <w:sz w:val="32"/>
          <w:szCs w:val="32"/>
        </w:rPr>
        <w:t>前派员持公司《营业执照》复印件1份到医院</w:t>
      </w:r>
      <w:r w:rsidR="00A87686">
        <w:rPr>
          <w:rFonts w:ascii="仿宋_GB2312" w:eastAsia="仿宋_GB2312" w:hAnsi="仿宋_GB2312" w:cs="仿宋_GB2312" w:hint="eastAsia"/>
          <w:sz w:val="32"/>
          <w:szCs w:val="32"/>
        </w:rPr>
        <w:t>总务科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</w:t>
      </w:r>
      <w:r w:rsidR="000507B0">
        <w:rPr>
          <w:rFonts w:ascii="仿宋_GB2312" w:eastAsia="仿宋_GB2312" w:hAnsi="仿宋_GB2312" w:cs="仿宋_GB2312" w:hint="eastAsia"/>
          <w:sz w:val="32"/>
          <w:szCs w:val="32"/>
        </w:rPr>
        <w:t>，并领取相关资料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五、论证的目的与方式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通过与供应商进行沟通与谈判，掌握相关产品与服务的质量层次、价格水平、配置方案、保障体系、市场应用等相关信息，为未来实施采购提供质量与服务标准、价格上限等依据。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论证参照竞争性蹉商的方式。现场谈判的顺序按照报名的先后顺序反向进行。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本函涉及的所有产品与材料应当使用市场主流品牌。《报价单》的项目，以总价进行评判。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除单独标明外，《报价单》中的单价均为包括材料费、人工费等在内的综合单价。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六、论证现场需要的资料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（一）供应商资质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1.《营业执照》复印件1份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2.如，服务属于经营行政许可管理或者经营强制认证管理的，提供相关资质复印件1份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（二）参与人员资质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附件1格式的《法人授权委托书》1份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（三）报价单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附件2格式的报价单4份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（四）服务与质量保障方案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自定义格式A4纸反正面打印的《服务方案与质量保障措施》4份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EC36F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）公司业绩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附件3格式的供应商《对外服务情况表》4份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罗列的顺序为威海区域在前，其他区域在后，罗列的数量不超过</w:t>
      </w:r>
      <w:r w:rsidR="00EC36F8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家。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注意：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以上（一）至（</w:t>
      </w:r>
      <w:r w:rsidR="00EC36F8"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）严格按照要求的种类、数量、顺序整理为一套资料（严禁乱提供非本函要求的资料），每页加盖参与论证公司的红章，使用长尾夹（首选）或拉杆夹固定。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EC36F8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）其他资料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原则上不需提供其他资料，但如果供应商认为确有必要追加提供的，可提供不超过2种、每种1份的其他资料。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七、其他事项要求</w:t>
      </w:r>
    </w:p>
    <w:p w:rsidR="00EA56B8" w:rsidRDefault="00DC6A23" w:rsidP="000507B0">
      <w:pPr>
        <w:spacing w:line="4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医院接受供应商在论证前的合理时间来院勘查与咨询，但在来院前需要与医院</w:t>
      </w:r>
      <w:r w:rsidR="00A87686">
        <w:rPr>
          <w:rFonts w:ascii="仿宋_GB2312" w:eastAsia="仿宋_GB2312" w:hAnsi="仿宋_GB2312" w:cs="仿宋_GB2312" w:hint="eastAsia"/>
          <w:sz w:val="32"/>
          <w:szCs w:val="32"/>
        </w:rPr>
        <w:t>总务科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联系确定相关事宜。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八、联系人与联系方式</w:t>
      </w:r>
    </w:p>
    <w:p w:rsidR="00EA56B8" w:rsidRDefault="00EC36F8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联系人：宋波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  话：0631-596</w:t>
      </w:r>
      <w:r w:rsidR="00EC36F8">
        <w:rPr>
          <w:rFonts w:ascii="仿宋_GB2312" w:eastAsia="仿宋_GB2312" w:hAnsi="仿宋_GB2312" w:cs="仿宋_GB2312" w:hint="eastAsia"/>
          <w:sz w:val="32"/>
          <w:szCs w:val="32"/>
        </w:rPr>
        <w:t>3768</w:t>
      </w: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  箱：</w:t>
      </w:r>
      <w:hyperlink r:id="rId7" w:history="1">
        <w:r w:rsidR="00EC36F8" w:rsidRPr="00110E14">
          <w:rPr>
            <w:rStyle w:val="a6"/>
            <w:rFonts w:ascii="仿宋_GB2312" w:eastAsia="仿宋_GB2312" w:hAnsi="仿宋_GB2312" w:cs="仿宋_GB2312" w:hint="eastAsia"/>
            <w:sz w:val="32"/>
            <w:szCs w:val="32"/>
          </w:rPr>
          <w:t>536759705@qq.com</w:t>
        </w:r>
      </w:hyperlink>
    </w:p>
    <w:p w:rsidR="00EA56B8" w:rsidRDefault="00EA56B8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 w:rsidP="000507B0">
      <w:pPr>
        <w:spacing w:line="4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附件：1.法人授权委托书</w:t>
      </w:r>
    </w:p>
    <w:p w:rsidR="00EA56B8" w:rsidRDefault="00DC6A23" w:rsidP="000507B0">
      <w:pPr>
        <w:spacing w:line="4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2.报价单</w:t>
      </w:r>
    </w:p>
    <w:p w:rsidR="00EA56B8" w:rsidRPr="000507B0" w:rsidRDefault="00DC6A23" w:rsidP="000507B0">
      <w:pPr>
        <w:spacing w:line="40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3.对外服务情况表</w:t>
      </w:r>
    </w:p>
    <w:p w:rsidR="00EA56B8" w:rsidRDefault="00DC6A23" w:rsidP="000507B0">
      <w:pPr>
        <w:spacing w:line="40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威海市立第三医院</w:t>
      </w:r>
    </w:p>
    <w:p w:rsidR="00EA56B8" w:rsidRDefault="00DC6A23" w:rsidP="000507B0">
      <w:pPr>
        <w:spacing w:line="4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2021年1</w:t>
      </w:r>
      <w:r w:rsidR="00EC36F8">
        <w:rPr>
          <w:rFonts w:ascii="仿宋_GB2312" w:eastAsia="仿宋_GB2312" w:hAnsi="仿宋_GB2312" w:cs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月8日</w:t>
      </w:r>
    </w:p>
    <w:p w:rsidR="00EA56B8" w:rsidRDefault="00DC6A23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附件1</w:t>
      </w:r>
    </w:p>
    <w:p w:rsidR="00EA56B8" w:rsidRDefault="00DC6A23">
      <w:pPr>
        <w:pStyle w:val="a4"/>
        <w:wordWrap w:val="0"/>
        <w:spacing w:line="52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法人授权委托书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EA56B8" w:rsidRDefault="00DC6A2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本授权书声明：</w:t>
      </w:r>
      <w:r w:rsidR="008E0537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（公司名称）法定代表人（姓名）</w:t>
      </w:r>
      <w:r w:rsidR="008E0537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，代表本公司授权（姓名）</w:t>
      </w:r>
      <w:r w:rsidR="008E0537"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为本公司的合法代理人，参加威海市立第三医院（项目编号）</w:t>
      </w:r>
      <w:r w:rsidR="008E0537">
        <w:rPr>
          <w:rFonts w:ascii="仿宋_GB2312" w:eastAsia="仿宋_GB2312" w:hint="eastAsia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项目的综合论证，并以本公司名义处理一切与之有关的事宜。</w:t>
      </w:r>
    </w:p>
    <w:p w:rsidR="00EA56B8" w:rsidRDefault="00DC6A23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本公司已充分理解本项目邀请函的全部内容，并承担因理解错误所导致的不利后果。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法定代表人签字：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被授权人签字：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300" w:firstLine="9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授权单位盖章：</w:t>
      </w:r>
    </w:p>
    <w:p w:rsidR="00EA56B8" w:rsidRDefault="00EA56B8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pStyle w:val="a4"/>
        <w:wordWrap w:val="0"/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被授权人身份证复印件粘贴于下框：</w:t>
      </w:r>
    </w:p>
    <w:tbl>
      <w:tblPr>
        <w:tblStyle w:val="a7"/>
        <w:tblW w:w="8522" w:type="dxa"/>
        <w:tblLayout w:type="fixed"/>
        <w:tblLook w:val="04A0"/>
      </w:tblPr>
      <w:tblGrid>
        <w:gridCol w:w="8522"/>
      </w:tblGrid>
      <w:tr w:rsidR="00EA56B8">
        <w:trPr>
          <w:trHeight w:val="3710"/>
        </w:trPr>
        <w:tc>
          <w:tcPr>
            <w:tcW w:w="8522" w:type="dxa"/>
          </w:tcPr>
          <w:p w:rsidR="00EA56B8" w:rsidRDefault="00EA56B8">
            <w:pPr>
              <w:pStyle w:val="a4"/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EA56B8" w:rsidRDefault="00EA56B8">
      <w:pPr>
        <w:rPr>
          <w:rFonts w:ascii="仿宋_GB2312" w:eastAsia="仿宋_GB2312" w:hAnsi="仿宋_GB2312" w:cs="仿宋_GB2312"/>
          <w:bCs/>
          <w:sz w:val="32"/>
          <w:szCs w:val="32"/>
        </w:rPr>
        <w:sectPr w:rsidR="00EA56B8">
          <w:pgSz w:w="11906" w:h="16838"/>
          <w:pgMar w:top="1440" w:right="1803" w:bottom="1440" w:left="1803" w:header="851" w:footer="992" w:gutter="0"/>
          <w:cols w:space="0"/>
          <w:docGrid w:type="lines" w:linePitch="317"/>
        </w:sectPr>
      </w:pPr>
    </w:p>
    <w:p w:rsidR="00EA56B8" w:rsidRDefault="00DC6A23">
      <w:pPr>
        <w:pStyle w:val="a4"/>
        <w:spacing w:line="5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附件2</w:t>
      </w:r>
    </w:p>
    <w:p w:rsidR="00EA56B8" w:rsidRDefault="00DC6A23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报价单（1）</w:t>
      </w:r>
    </w:p>
    <w:tbl>
      <w:tblPr>
        <w:tblW w:w="9229" w:type="dxa"/>
        <w:tblInd w:w="93" w:type="dxa"/>
        <w:tblLook w:val="04A0"/>
      </w:tblPr>
      <w:tblGrid>
        <w:gridCol w:w="711"/>
        <w:gridCol w:w="1572"/>
        <w:gridCol w:w="1111"/>
        <w:gridCol w:w="1045"/>
        <w:gridCol w:w="1045"/>
        <w:gridCol w:w="1194"/>
        <w:gridCol w:w="2551"/>
      </w:tblGrid>
      <w:tr w:rsidR="00F30268" w:rsidRPr="00F30268" w:rsidTr="000507B0">
        <w:trPr>
          <w:trHeight w:val="870"/>
        </w:trPr>
        <w:tc>
          <w:tcPr>
            <w:tcW w:w="9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268" w:rsidRPr="00F30268" w:rsidRDefault="00F30268" w:rsidP="000C4C7E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市立三院采样室等候区报价</w:t>
            </w:r>
            <w:r w:rsidR="000C4C7E" w:rsidRPr="000C4C7E"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表</w:t>
            </w:r>
          </w:p>
        </w:tc>
      </w:tr>
      <w:tr w:rsidR="00F30268" w:rsidRPr="00F30268" w:rsidTr="000C4C7E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30268" w:rsidRPr="00F30268" w:rsidTr="000C4C7E">
        <w:trPr>
          <w:trHeight w:val="144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40*40*2.5方通框架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39.00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40*40*2.5</w:t>
            </w:r>
            <w:r w:rsidR="00E762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mm镀锌</w:t>
            </w: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方通框架焊接固定</w:t>
            </w:r>
            <w:r w:rsidR="00E762F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30268" w:rsidRPr="00F30268" w:rsidTr="000C4C7E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蓝色彩钢瓦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</w:t>
            </w: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42.90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0.7mm蓝色彩钢瓦，钻尾丝固定安装。</w:t>
            </w:r>
          </w:p>
        </w:tc>
      </w:tr>
      <w:tr w:rsidR="00F30268" w:rsidRPr="00F30268" w:rsidTr="000C4C7E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蓝色脊瓦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13.00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0.7mm蓝色彩钢脊瓦，钻尾丝固定安装。</w:t>
            </w:r>
          </w:p>
        </w:tc>
      </w:tr>
      <w:tr w:rsidR="00F30268" w:rsidRPr="00F30268" w:rsidTr="000C4C7E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帆布围挡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60.40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定制加厚帆布加毛毡围挡（不减窗户）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30268" w:rsidRPr="00F30268" w:rsidTr="000C4C7E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水晶板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12.00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12个1000*1000mm的可打开式</w:t>
            </w: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0.8mm水晶板窗户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F30268" w:rsidRPr="00F30268" w:rsidTr="000C4C7E">
        <w:trPr>
          <w:trHeight w:val="10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门帘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2.00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268" w:rsidRPr="00F30268" w:rsidRDefault="00F30268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268" w:rsidRPr="00F30268" w:rsidRDefault="00F30268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3026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定制加厚帆布加毛毡门帘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（2000*900mm）</w:t>
            </w:r>
            <w:r w:rsidR="000507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0C4C7E" w:rsidRPr="00F30268" w:rsidTr="000C4C7E">
        <w:trPr>
          <w:trHeight w:val="856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7E" w:rsidRPr="00F30268" w:rsidRDefault="000C4C7E" w:rsidP="00F3026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4C7E" w:rsidRPr="00F30268" w:rsidRDefault="000C4C7E" w:rsidP="000C4C7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合计金额/合计目的为价格评判使用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C7E" w:rsidRPr="00F30268" w:rsidRDefault="000C4C7E" w:rsidP="000C4C7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4C7E" w:rsidRPr="00F30268" w:rsidRDefault="000C4C7E" w:rsidP="00F3026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C4C7E" w:rsidRDefault="000C4C7E">
      <w:pPr>
        <w:rPr>
          <w:rFonts w:ascii="仿宋_GB2312" w:eastAsia="仿宋_GB2312" w:hAnsi="仿宋_GB2312" w:cs="仿宋_GB2312"/>
          <w:sz w:val="32"/>
          <w:szCs w:val="32"/>
        </w:rPr>
      </w:pPr>
    </w:p>
    <w:p w:rsidR="00EA56B8" w:rsidRDefault="00DC6A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参与供应商盖章：</w:t>
      </w:r>
      <w:r w:rsidR="000507B0"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EA56B8" w:rsidRDefault="00DC6A2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:rsidR="00EA56B8" w:rsidRDefault="00DC6A23">
      <w:pPr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lastRenderedPageBreak/>
        <w:t>附件3</w:t>
      </w:r>
    </w:p>
    <w:p w:rsidR="00EA56B8" w:rsidRDefault="00DC6A23">
      <w:pPr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对外服务情况表</w:t>
      </w:r>
    </w:p>
    <w:tbl>
      <w:tblPr>
        <w:tblStyle w:val="a7"/>
        <w:tblpPr w:leftFromText="180" w:rightFromText="180" w:vertAnchor="text" w:horzAnchor="page" w:tblpX="1697" w:tblpY="146"/>
        <w:tblOverlap w:val="never"/>
        <w:tblW w:w="8445" w:type="dxa"/>
        <w:tblLayout w:type="fixed"/>
        <w:tblLook w:val="04A0"/>
      </w:tblPr>
      <w:tblGrid>
        <w:gridCol w:w="582"/>
        <w:gridCol w:w="2958"/>
        <w:gridCol w:w="1260"/>
        <w:gridCol w:w="1515"/>
        <w:gridCol w:w="2130"/>
      </w:tblGrid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</w:t>
            </w:r>
          </w:p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958" w:type="dxa"/>
            <w:vAlign w:val="center"/>
          </w:tcPr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服务单位</w:t>
            </w:r>
          </w:p>
        </w:tc>
        <w:tc>
          <w:tcPr>
            <w:tcW w:w="1260" w:type="dxa"/>
            <w:vAlign w:val="center"/>
          </w:tcPr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服务年度</w:t>
            </w:r>
          </w:p>
        </w:tc>
        <w:tc>
          <w:tcPr>
            <w:tcW w:w="1515" w:type="dxa"/>
            <w:vAlign w:val="center"/>
          </w:tcPr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130" w:type="dxa"/>
            <w:vAlign w:val="center"/>
          </w:tcPr>
          <w:p w:rsidR="00EA56B8" w:rsidRDefault="00DC6A2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56B8">
        <w:trPr>
          <w:trHeight w:val="567"/>
        </w:trPr>
        <w:tc>
          <w:tcPr>
            <w:tcW w:w="582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58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5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130" w:type="dxa"/>
            <w:vAlign w:val="center"/>
          </w:tcPr>
          <w:p w:rsidR="00EA56B8" w:rsidRDefault="00EA56B8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EA56B8" w:rsidRDefault="00DC6A23" w:rsidP="000C4C7E">
      <w:pPr>
        <w:ind w:leftChars="-135" w:left="-283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参与供应商盖章：</w:t>
      </w:r>
    </w:p>
    <w:sectPr w:rsidR="00EA56B8" w:rsidSect="000C4C7E">
      <w:pgSz w:w="11906" w:h="16838"/>
      <w:pgMar w:top="1440" w:right="1803" w:bottom="1440" w:left="156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A2D" w:rsidRDefault="00752A2D" w:rsidP="00EC36F8">
      <w:r>
        <w:separator/>
      </w:r>
    </w:p>
  </w:endnote>
  <w:endnote w:type="continuationSeparator" w:id="1">
    <w:p w:rsidR="00752A2D" w:rsidRDefault="00752A2D" w:rsidP="00EC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A2D" w:rsidRDefault="00752A2D" w:rsidP="00EC36F8">
      <w:r>
        <w:separator/>
      </w:r>
    </w:p>
  </w:footnote>
  <w:footnote w:type="continuationSeparator" w:id="1">
    <w:p w:rsidR="00752A2D" w:rsidRDefault="00752A2D" w:rsidP="00EC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A56B8"/>
    <w:rsid w:val="000507B0"/>
    <w:rsid w:val="000C4C7E"/>
    <w:rsid w:val="000E732B"/>
    <w:rsid w:val="005F129F"/>
    <w:rsid w:val="00752A2D"/>
    <w:rsid w:val="008E0537"/>
    <w:rsid w:val="009C552A"/>
    <w:rsid w:val="00A71C5B"/>
    <w:rsid w:val="00A87686"/>
    <w:rsid w:val="00DC6A23"/>
    <w:rsid w:val="00E762F0"/>
    <w:rsid w:val="00EA56B8"/>
    <w:rsid w:val="00EC36F8"/>
    <w:rsid w:val="00F30268"/>
    <w:rsid w:val="0306783C"/>
    <w:rsid w:val="041012AE"/>
    <w:rsid w:val="056E3308"/>
    <w:rsid w:val="06616A6F"/>
    <w:rsid w:val="06637264"/>
    <w:rsid w:val="0A7105F0"/>
    <w:rsid w:val="0B50556E"/>
    <w:rsid w:val="0BC2087A"/>
    <w:rsid w:val="0C0E2D62"/>
    <w:rsid w:val="0E441926"/>
    <w:rsid w:val="0E5674D9"/>
    <w:rsid w:val="0EB466F8"/>
    <w:rsid w:val="0FE867C1"/>
    <w:rsid w:val="0FFB437A"/>
    <w:rsid w:val="112A7A9F"/>
    <w:rsid w:val="125F6671"/>
    <w:rsid w:val="19F52E2A"/>
    <w:rsid w:val="209100DD"/>
    <w:rsid w:val="21E03505"/>
    <w:rsid w:val="23597745"/>
    <w:rsid w:val="27C129C2"/>
    <w:rsid w:val="28460323"/>
    <w:rsid w:val="29B47B51"/>
    <w:rsid w:val="2BC4525D"/>
    <w:rsid w:val="2BF70ED7"/>
    <w:rsid w:val="2D453ECC"/>
    <w:rsid w:val="2E127BEC"/>
    <w:rsid w:val="2ED737AD"/>
    <w:rsid w:val="32EB18B3"/>
    <w:rsid w:val="33B8159B"/>
    <w:rsid w:val="33DD3CC2"/>
    <w:rsid w:val="3507227E"/>
    <w:rsid w:val="35B14893"/>
    <w:rsid w:val="364C6A4B"/>
    <w:rsid w:val="378B19B6"/>
    <w:rsid w:val="3AB050B1"/>
    <w:rsid w:val="3BE22435"/>
    <w:rsid w:val="3C732980"/>
    <w:rsid w:val="3E7F198B"/>
    <w:rsid w:val="40A34F94"/>
    <w:rsid w:val="453C4CFD"/>
    <w:rsid w:val="46F964AC"/>
    <w:rsid w:val="501713DB"/>
    <w:rsid w:val="5026344A"/>
    <w:rsid w:val="5037594C"/>
    <w:rsid w:val="51491C22"/>
    <w:rsid w:val="518542D3"/>
    <w:rsid w:val="518E7743"/>
    <w:rsid w:val="51965E4E"/>
    <w:rsid w:val="51F17CF9"/>
    <w:rsid w:val="51FE2564"/>
    <w:rsid w:val="528D6E2B"/>
    <w:rsid w:val="54571857"/>
    <w:rsid w:val="55223F2F"/>
    <w:rsid w:val="5712074C"/>
    <w:rsid w:val="5C1E32DA"/>
    <w:rsid w:val="5C6309D2"/>
    <w:rsid w:val="5CEE3FCD"/>
    <w:rsid w:val="5D0A749E"/>
    <w:rsid w:val="5D9B7C91"/>
    <w:rsid w:val="5EC42E35"/>
    <w:rsid w:val="618A062A"/>
    <w:rsid w:val="639C74DA"/>
    <w:rsid w:val="63CB7229"/>
    <w:rsid w:val="64F07963"/>
    <w:rsid w:val="67782713"/>
    <w:rsid w:val="69252342"/>
    <w:rsid w:val="69CB420D"/>
    <w:rsid w:val="69D86BC2"/>
    <w:rsid w:val="6BAB4EF0"/>
    <w:rsid w:val="6D373CB7"/>
    <w:rsid w:val="6DF6410C"/>
    <w:rsid w:val="6E955349"/>
    <w:rsid w:val="71E73A79"/>
    <w:rsid w:val="72DB2E88"/>
    <w:rsid w:val="735D5523"/>
    <w:rsid w:val="76F774A3"/>
    <w:rsid w:val="77D17783"/>
    <w:rsid w:val="78080ACE"/>
    <w:rsid w:val="790D0676"/>
    <w:rsid w:val="7A9F7EA6"/>
    <w:rsid w:val="7BBD6CAF"/>
    <w:rsid w:val="7E331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semiHidden="1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A56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rsid w:val="00EA56B8"/>
    <w:pPr>
      <w:ind w:firstLineChars="200" w:firstLine="420"/>
    </w:pPr>
  </w:style>
  <w:style w:type="paragraph" w:styleId="a3">
    <w:name w:val="Body Text Indent"/>
    <w:basedOn w:val="a"/>
    <w:qFormat/>
    <w:rsid w:val="00EA56B8"/>
    <w:pPr>
      <w:ind w:leftChars="200" w:left="420"/>
    </w:pPr>
  </w:style>
  <w:style w:type="paragraph" w:styleId="a4">
    <w:name w:val="Plain Text"/>
    <w:basedOn w:val="a"/>
    <w:qFormat/>
    <w:rsid w:val="00EA56B8"/>
    <w:rPr>
      <w:rFonts w:ascii="宋体" w:hAnsi="Courier New"/>
      <w:szCs w:val="20"/>
    </w:rPr>
  </w:style>
  <w:style w:type="paragraph" w:styleId="a5">
    <w:name w:val="footer"/>
    <w:basedOn w:val="a"/>
    <w:uiPriority w:val="99"/>
    <w:semiHidden/>
    <w:unhideWhenUsed/>
    <w:qFormat/>
    <w:rsid w:val="00EA56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EA56B8"/>
    <w:rPr>
      <w:color w:val="0000FF"/>
      <w:u w:val="single"/>
    </w:rPr>
  </w:style>
  <w:style w:type="table" w:styleId="a7">
    <w:name w:val="Table Grid"/>
    <w:basedOn w:val="a1"/>
    <w:uiPriority w:val="59"/>
    <w:qFormat/>
    <w:rsid w:val="00EA56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sid w:val="00EA56B8"/>
    <w:rPr>
      <w:rFonts w:ascii="Times New Roman" w:hAnsi="Times New Roman" w:cs="Times New Roman" w:hint="default"/>
      <w:color w:val="0000FF"/>
      <w:sz w:val="21"/>
      <w:szCs w:val="21"/>
      <w:u w:val="none"/>
    </w:rPr>
  </w:style>
  <w:style w:type="character" w:customStyle="1" w:styleId="font21">
    <w:name w:val="font21"/>
    <w:basedOn w:val="a0"/>
    <w:qFormat/>
    <w:rsid w:val="00EA56B8"/>
    <w:rPr>
      <w:rFonts w:ascii="宋体" w:eastAsia="宋体" w:hAnsi="宋体" w:cs="宋体" w:hint="eastAsia"/>
      <w:color w:val="0000FF"/>
      <w:sz w:val="21"/>
      <w:szCs w:val="21"/>
      <w:u w:val="none"/>
    </w:rPr>
  </w:style>
  <w:style w:type="character" w:customStyle="1" w:styleId="font11">
    <w:name w:val="font11"/>
    <w:basedOn w:val="a0"/>
    <w:qFormat/>
    <w:rsid w:val="00EA56B8"/>
    <w:rPr>
      <w:rFonts w:ascii="宋体" w:eastAsia="宋体" w:hAnsi="宋体" w:cs="宋体" w:hint="eastAsia"/>
      <w:color w:val="0000FF"/>
      <w:sz w:val="21"/>
      <w:szCs w:val="21"/>
      <w:u w:val="none"/>
    </w:rPr>
  </w:style>
  <w:style w:type="paragraph" w:styleId="a8">
    <w:name w:val="header"/>
    <w:basedOn w:val="a"/>
    <w:link w:val="Char"/>
    <w:rsid w:val="00EC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EC36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36759705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269</Words>
  <Characters>1537</Characters>
  <Application>Microsoft Office Word</Application>
  <DocSecurity>0</DocSecurity>
  <Lines>12</Lines>
  <Paragraphs>3</Paragraphs>
  <ScaleCrop>false</ScaleCrop>
  <Company>P R C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关于邀请参加</dc:title>
  <dc:creator>work</dc:creator>
  <cp:lastModifiedBy>Windows User</cp:lastModifiedBy>
  <cp:revision>7</cp:revision>
  <dcterms:created xsi:type="dcterms:W3CDTF">2021-05-18T09:21:00Z</dcterms:created>
  <dcterms:modified xsi:type="dcterms:W3CDTF">2021-11-08T01:16:00Z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